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7C" w:rsidRPr="001567C8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7C8">
        <w:rPr>
          <w:rFonts w:ascii="Times New Roman" w:hAnsi="Times New Roman" w:cs="Times New Roman"/>
          <w:sz w:val="28"/>
          <w:szCs w:val="28"/>
        </w:rPr>
        <w:t>Министерство образования Российской Федерации</w:t>
      </w:r>
    </w:p>
    <w:p w:rsidR="00FE647C" w:rsidRPr="001567C8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7C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B83BC8" w:rsidRPr="001567C8">
        <w:rPr>
          <w:rFonts w:ascii="Times New Roman" w:hAnsi="Times New Roman" w:cs="Times New Roman"/>
          <w:sz w:val="28"/>
          <w:szCs w:val="28"/>
        </w:rPr>
        <w:t>автономное</w:t>
      </w:r>
      <w:r w:rsidRPr="001567C8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FE647C" w:rsidRPr="001567C8" w:rsidRDefault="00B83BC8" w:rsidP="00FE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7C8">
        <w:rPr>
          <w:rFonts w:ascii="Times New Roman" w:hAnsi="Times New Roman" w:cs="Times New Roman"/>
          <w:sz w:val="28"/>
          <w:szCs w:val="28"/>
        </w:rPr>
        <w:t>«С</w:t>
      </w:r>
      <w:r w:rsidR="00FE647C" w:rsidRPr="001567C8">
        <w:rPr>
          <w:rFonts w:ascii="Times New Roman" w:hAnsi="Times New Roman" w:cs="Times New Roman"/>
          <w:sz w:val="28"/>
          <w:szCs w:val="28"/>
        </w:rPr>
        <w:t>редняя общеобразовательная школа №</w:t>
      </w:r>
      <w:r w:rsidRPr="001567C8">
        <w:rPr>
          <w:rFonts w:ascii="Times New Roman" w:hAnsi="Times New Roman" w:cs="Times New Roman"/>
          <w:sz w:val="28"/>
          <w:szCs w:val="28"/>
        </w:rPr>
        <w:t>47</w:t>
      </w:r>
      <w:r w:rsidR="00FE647C" w:rsidRPr="001567C8">
        <w:rPr>
          <w:rFonts w:ascii="Times New Roman" w:hAnsi="Times New Roman" w:cs="Times New Roman"/>
          <w:sz w:val="28"/>
          <w:szCs w:val="28"/>
        </w:rPr>
        <w:t xml:space="preserve"> г. </w:t>
      </w:r>
      <w:r w:rsidRPr="001567C8">
        <w:rPr>
          <w:rFonts w:ascii="Times New Roman" w:hAnsi="Times New Roman" w:cs="Times New Roman"/>
          <w:sz w:val="28"/>
          <w:szCs w:val="28"/>
        </w:rPr>
        <w:t>Улан-Удэ»</w:t>
      </w:r>
    </w:p>
    <w:p w:rsidR="00FE647C" w:rsidRPr="001567C8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Pr="00130B9D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0B9D">
        <w:rPr>
          <w:rFonts w:ascii="Times New Roman" w:hAnsi="Times New Roman" w:cs="Times New Roman"/>
          <w:b/>
          <w:sz w:val="36"/>
          <w:szCs w:val="36"/>
        </w:rPr>
        <w:t>Программа элективного курса по английскому языку</w:t>
      </w:r>
    </w:p>
    <w:p w:rsidR="00FE647C" w:rsidRPr="00130B9D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0B9D">
        <w:rPr>
          <w:rFonts w:ascii="Times New Roman" w:hAnsi="Times New Roman" w:cs="Times New Roman"/>
          <w:b/>
          <w:sz w:val="36"/>
          <w:szCs w:val="36"/>
        </w:rPr>
        <w:t>«На пути к ЕГЭ»</w:t>
      </w:r>
    </w:p>
    <w:p w:rsidR="00FE647C" w:rsidRPr="00130B9D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0B9D">
        <w:rPr>
          <w:rFonts w:ascii="Times New Roman" w:hAnsi="Times New Roman" w:cs="Times New Roman"/>
          <w:b/>
          <w:sz w:val="36"/>
          <w:szCs w:val="36"/>
        </w:rPr>
        <w:t>для учащихся 10 классов</w:t>
      </w:r>
    </w:p>
    <w:p w:rsidR="00FE647C" w:rsidRPr="00130B9D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Составитель: </w:t>
      </w:r>
      <w:r w:rsidR="00B83BC8">
        <w:rPr>
          <w:rFonts w:ascii="Times New Roman" w:hAnsi="Times New Roman" w:cs="Times New Roman"/>
          <w:sz w:val="28"/>
          <w:szCs w:val="28"/>
        </w:rPr>
        <w:t>Мурзина Елена Георгиевна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учитель английского языка</w:t>
      </w: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D9D" w:rsidRDefault="00077D9D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D9D" w:rsidRDefault="00077D9D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D9D" w:rsidRDefault="00077D9D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B83BC8" w:rsidP="00FE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Улан-Удэ, 2020</w:t>
      </w: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BC8" w:rsidRDefault="00B83BC8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BC8" w:rsidRDefault="00B83BC8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Pr="00CD7D22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D2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Pr="00130B9D" w:rsidRDefault="00822328" w:rsidP="00FE6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Элективный </w:t>
      </w:r>
      <w:r w:rsidR="00FE647C" w:rsidRPr="00130B9D"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sz w:val="28"/>
          <w:szCs w:val="28"/>
        </w:rPr>
        <w:t xml:space="preserve">«На пути к ЕГЭ» </w:t>
      </w:r>
      <w:r w:rsidR="00FE647C" w:rsidRPr="00130B9D">
        <w:rPr>
          <w:rFonts w:ascii="Times New Roman" w:hAnsi="Times New Roman" w:cs="Times New Roman"/>
          <w:sz w:val="28"/>
          <w:szCs w:val="28"/>
        </w:rPr>
        <w:t>предназначен для учащихся 10 классов, желающих овладеть английским языком на более высоком уровне и успешно пройти итоговую аттестацию в формате Единого государственного экзамена.</w:t>
      </w: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>В последние годы все большее количество учащихся осознают важность владения иностранным языком, его широкое применение во всех сферах общественной и личной жизни, необходимость знания языка для успешной будущей карьеры. Многие высшие учебные заведения включают иностранный язык в перечень предметов, необходимых для поступления на факультеты филологической направленности. Следовательно, возрастает количество учащихся, выбирающих английский язык для итоговой аттестации в существующем на нынешний момент формате. Таким обучающимся требуется специализированная подготовка, имеющая целью не только систематизацию изученного материала, но и снятие психологических трудностей, связанных со сдачей ЕГЭ по иностранному языку. Этим обусловлена актуальность представленного элективного курса.</w:t>
      </w:r>
    </w:p>
    <w:p w:rsidR="00FE647C" w:rsidRPr="00130B9D" w:rsidRDefault="00FE647C" w:rsidP="00FE6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9D">
        <w:rPr>
          <w:rFonts w:ascii="Times New Roman" w:hAnsi="Times New Roman" w:cs="Times New Roman"/>
          <w:b/>
          <w:sz w:val="28"/>
          <w:szCs w:val="28"/>
        </w:rPr>
        <w:t xml:space="preserve"> Основной целью курса</w:t>
      </w:r>
      <w:r w:rsidRPr="00130B9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13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учащимся подготовиться к сдаче экзаменов по английскому языку в формате ЕГЭ: </w:t>
      </w:r>
    </w:p>
    <w:p w:rsidR="00FE647C" w:rsidRPr="00130B9D" w:rsidRDefault="00FE647C" w:rsidP="00FE64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все виды языковой деятельности (восприятие на слух, чтение, письмо), </w:t>
      </w:r>
    </w:p>
    <w:p w:rsidR="00FE647C" w:rsidRPr="00130B9D" w:rsidRDefault="00FE647C" w:rsidP="00FE64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добиться быстродействия на экзамене, </w:t>
      </w:r>
    </w:p>
    <w:p w:rsidR="00FE647C" w:rsidRPr="00130B9D" w:rsidRDefault="00FE647C" w:rsidP="00FE64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стратегии выполнения тестовых заданий и экономии времени.</w:t>
      </w:r>
    </w:p>
    <w:p w:rsidR="00FE647C" w:rsidRPr="00130B9D" w:rsidRDefault="00FE647C" w:rsidP="00FE647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в рамках курса решаются следующие </w:t>
      </w:r>
      <w:r w:rsidRPr="00130B9D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130B9D">
        <w:rPr>
          <w:rFonts w:ascii="Times New Roman" w:hAnsi="Times New Roman" w:cs="Times New Roman"/>
          <w:sz w:val="28"/>
          <w:szCs w:val="28"/>
        </w:rPr>
        <w:t>:</w:t>
      </w:r>
    </w:p>
    <w:p w:rsidR="00FE647C" w:rsidRPr="00130B9D" w:rsidRDefault="00FE647C" w:rsidP="00FE64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>систематизировать изученный языковой материал</w:t>
      </w:r>
    </w:p>
    <w:p w:rsidR="00FE647C" w:rsidRPr="00130B9D" w:rsidRDefault="00FE647C" w:rsidP="00FE64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 xml:space="preserve">совершенствовать умения учащихся в четырех видах речевой деятельности, а именно: </w:t>
      </w:r>
    </w:p>
    <w:p w:rsidR="00FE647C" w:rsidRPr="00130B9D" w:rsidRDefault="00FE647C" w:rsidP="00FE64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b/>
          <w:sz w:val="28"/>
          <w:szCs w:val="28"/>
        </w:rPr>
        <w:t>в области говорения</w:t>
      </w:r>
      <w:r w:rsidRPr="00130B9D">
        <w:rPr>
          <w:rFonts w:ascii="Times New Roman" w:hAnsi="Times New Roman" w:cs="Times New Roman"/>
          <w:sz w:val="28"/>
          <w:szCs w:val="28"/>
        </w:rPr>
        <w:t xml:space="preserve"> – обучать вести диалог – расспрос с целью обмена фактической и оценочной информации по заданной тематике, представлять монологическое высказывание по теме / проблеме;</w:t>
      </w:r>
    </w:p>
    <w:p w:rsidR="00FE647C" w:rsidRPr="00130B9D" w:rsidRDefault="00FE647C" w:rsidP="00FE64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письма </w:t>
      </w:r>
      <w:r w:rsidRPr="00130B9D">
        <w:rPr>
          <w:rFonts w:ascii="Times New Roman" w:hAnsi="Times New Roman" w:cs="Times New Roman"/>
          <w:sz w:val="28"/>
          <w:szCs w:val="28"/>
        </w:rPr>
        <w:t>– совершенствовать навыки письменной речи, обучать особенностям написания писем, эссе и рецензий;</w:t>
      </w:r>
    </w:p>
    <w:p w:rsidR="00FE647C" w:rsidRPr="00130B9D" w:rsidRDefault="00FE647C" w:rsidP="00FE64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 xml:space="preserve"> </w:t>
      </w:r>
      <w:r w:rsidRPr="00130B9D"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</w:t>
      </w:r>
      <w:proofErr w:type="spellStart"/>
      <w:r w:rsidRPr="00130B9D">
        <w:rPr>
          <w:rFonts w:ascii="Times New Roman" w:hAnsi="Times New Roman" w:cs="Times New Roman"/>
          <w:b/>
          <w:bCs/>
          <w:sz w:val="28"/>
          <w:szCs w:val="28"/>
        </w:rPr>
        <w:t>аудирования</w:t>
      </w:r>
      <w:proofErr w:type="spellEnd"/>
      <w:r w:rsidRPr="00130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0B9D">
        <w:rPr>
          <w:rFonts w:ascii="Times New Roman" w:hAnsi="Times New Roman" w:cs="Times New Roman"/>
          <w:sz w:val="28"/>
          <w:szCs w:val="28"/>
        </w:rPr>
        <w:t>– совершенствовать умение слушать аутентичные тексты из любой сферы коммуникации с пониманием общей идеи, с извлечением информации и с детальным пониманием.</w:t>
      </w:r>
    </w:p>
    <w:p w:rsidR="00FE647C" w:rsidRPr="00B83BC8" w:rsidRDefault="00FE647C" w:rsidP="00FE64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3BC8"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чтения </w:t>
      </w:r>
      <w:r w:rsidRPr="00B83BC8">
        <w:rPr>
          <w:rFonts w:ascii="Times New Roman" w:hAnsi="Times New Roman" w:cs="Times New Roman"/>
          <w:sz w:val="28"/>
          <w:szCs w:val="28"/>
        </w:rPr>
        <w:t>– совершенствовать умение читать аутентичные тексты по</w:t>
      </w:r>
      <w:r w:rsidR="00B83BC8" w:rsidRPr="00B83BC8">
        <w:rPr>
          <w:rFonts w:ascii="Times New Roman" w:hAnsi="Times New Roman" w:cs="Times New Roman"/>
          <w:sz w:val="28"/>
          <w:szCs w:val="28"/>
        </w:rPr>
        <w:t xml:space="preserve"> </w:t>
      </w:r>
      <w:r w:rsidRPr="00B83BC8">
        <w:rPr>
          <w:rFonts w:ascii="Times New Roman" w:hAnsi="Times New Roman" w:cs="Times New Roman"/>
          <w:sz w:val="28"/>
          <w:szCs w:val="28"/>
        </w:rPr>
        <w:t>различной тематике с пониманием общей идеи, с извлечением информации</w:t>
      </w:r>
      <w:r w:rsidR="00B83BC8" w:rsidRPr="00B83BC8">
        <w:rPr>
          <w:rFonts w:ascii="Times New Roman" w:hAnsi="Times New Roman" w:cs="Times New Roman"/>
          <w:sz w:val="28"/>
          <w:szCs w:val="28"/>
        </w:rPr>
        <w:t xml:space="preserve"> </w:t>
      </w:r>
      <w:r w:rsidRPr="00B83BC8">
        <w:rPr>
          <w:rFonts w:ascii="Times New Roman" w:hAnsi="Times New Roman" w:cs="Times New Roman"/>
          <w:sz w:val="28"/>
          <w:szCs w:val="28"/>
        </w:rPr>
        <w:t>и с детальным пониманием.</w:t>
      </w:r>
    </w:p>
    <w:p w:rsidR="00FE647C" w:rsidRPr="00130B9D" w:rsidRDefault="00FE647C" w:rsidP="00FE647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 xml:space="preserve">для развития компенсаторной компетенции развивать умения пользоваться собственным иноязычным речевым ответом для восполнения пробелов во владении иностранным языком, умения </w:t>
      </w:r>
      <w:r w:rsidRPr="00130B9D">
        <w:rPr>
          <w:rFonts w:ascii="Times New Roman" w:hAnsi="Times New Roman" w:cs="Times New Roman"/>
          <w:sz w:val="28"/>
          <w:szCs w:val="28"/>
        </w:rPr>
        <w:lastRenderedPageBreak/>
        <w:t>осуществлять перифраз, пользоваться языковой и контекстуальной догадкой.</w:t>
      </w:r>
    </w:p>
    <w:p w:rsidR="00FE647C" w:rsidRPr="00130B9D" w:rsidRDefault="00FE647C" w:rsidP="00FE64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b/>
          <w:sz w:val="28"/>
          <w:szCs w:val="28"/>
        </w:rPr>
        <w:t>В результате</w:t>
      </w:r>
      <w:r w:rsidRPr="00130B9D">
        <w:rPr>
          <w:rFonts w:ascii="Times New Roman" w:hAnsi="Times New Roman" w:cs="Times New Roman"/>
          <w:sz w:val="28"/>
          <w:szCs w:val="28"/>
        </w:rPr>
        <w:t xml:space="preserve"> прохождения курса старшеклассники:</w:t>
      </w:r>
    </w:p>
    <w:p w:rsidR="00FE647C" w:rsidRPr="00130B9D" w:rsidRDefault="00FE647C" w:rsidP="00FE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познакомятся  с текущим экзаменационным форматом, т.е. форматом контрольно-измерительных материалов (КИМ);</w:t>
      </w:r>
    </w:p>
    <w:p w:rsidR="00FE647C" w:rsidRPr="00130B9D" w:rsidRDefault="00FE647C" w:rsidP="00FE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разовьют умения рационального подхода к работе с экзаменационными материалами;</w:t>
      </w:r>
    </w:p>
    <w:p w:rsidR="00FE647C" w:rsidRPr="00130B9D" w:rsidRDefault="00FE647C" w:rsidP="00FE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9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сформируют навыки и умения, необходимые для успешного выполнения экзаменационных заданий всех уровней — базового, повышенного и высокого;</w:t>
      </w:r>
    </w:p>
    <w:p w:rsidR="00FE647C" w:rsidRPr="00130B9D" w:rsidRDefault="00FE647C" w:rsidP="00FE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9D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•повторят, обобщат и закрепят лексический и грамматический материал, который входит в основные части экзамена;</w:t>
      </w:r>
    </w:p>
    <w:p w:rsidR="00FE647C" w:rsidRPr="00130B9D" w:rsidRDefault="00FE647C" w:rsidP="00FE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9D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•сформируют умения самоконтроля: курс поможет учащимся через выполнение заданий в тестовой форме проверить, насколько хорошо они усвоили пройденный материал;</w:t>
      </w:r>
    </w:p>
    <w:p w:rsidR="00FE647C" w:rsidRDefault="00FE647C" w:rsidP="00FE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9D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•повысится общий уровень владения иностранным языком.</w:t>
      </w:r>
    </w:p>
    <w:p w:rsidR="00FE647C" w:rsidRPr="00130B9D" w:rsidRDefault="00FE647C" w:rsidP="00FE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47C" w:rsidRPr="00130B9D" w:rsidRDefault="00FE647C" w:rsidP="00FE6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курса и организация обучения</w:t>
      </w: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 xml:space="preserve">Курс рассчитан на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130B9D">
        <w:rPr>
          <w:rFonts w:ascii="Times New Roman" w:hAnsi="Times New Roman" w:cs="Times New Roman"/>
          <w:sz w:val="28"/>
          <w:szCs w:val="28"/>
        </w:rPr>
        <w:t xml:space="preserve"> учебных час</w:t>
      </w:r>
      <w:r>
        <w:rPr>
          <w:rFonts w:ascii="Times New Roman" w:hAnsi="Times New Roman" w:cs="Times New Roman"/>
          <w:sz w:val="28"/>
          <w:szCs w:val="28"/>
        </w:rPr>
        <w:t>а п</w:t>
      </w:r>
      <w:r w:rsidRPr="00130B9D">
        <w:rPr>
          <w:rFonts w:ascii="Times New Roman" w:hAnsi="Times New Roman" w:cs="Times New Roman"/>
          <w:sz w:val="28"/>
          <w:szCs w:val="28"/>
        </w:rPr>
        <w:t>ри одном часе занятий в неделю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0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 xml:space="preserve">В основе курса лежат следующие </w:t>
      </w:r>
      <w:r w:rsidRPr="00130B9D">
        <w:rPr>
          <w:rFonts w:ascii="Times New Roman" w:hAnsi="Times New Roman" w:cs="Times New Roman"/>
          <w:b/>
          <w:bCs/>
          <w:sz w:val="28"/>
          <w:szCs w:val="28"/>
        </w:rPr>
        <w:t>методические принципы</w:t>
      </w:r>
      <w:r w:rsidRPr="00130B9D">
        <w:rPr>
          <w:rFonts w:ascii="Times New Roman" w:hAnsi="Times New Roman" w:cs="Times New Roman"/>
          <w:sz w:val="28"/>
          <w:szCs w:val="28"/>
        </w:rPr>
        <w:t>:</w:t>
      </w: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>• Интеграция основных речевых умений и навыков.</w:t>
      </w: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>• Последовательное развитие и совершенствование основных речевых умений и навыков.</w:t>
      </w: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>• Коммуникативная направленность заданий.</w:t>
      </w: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Pr="00130B9D" w:rsidRDefault="00FE647C" w:rsidP="00FE6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sz w:val="28"/>
          <w:szCs w:val="28"/>
        </w:rPr>
        <w:t>Все занятия практико-ориентированы. Последовательность учебного материала позволяет учащимся повторить и практически закрепить необходимый материал к сдаче ЕГЭ.</w:t>
      </w: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Pr="00130B9D" w:rsidRDefault="00FE647C" w:rsidP="00FE6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9D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результатов обучения </w:t>
      </w:r>
      <w:r w:rsidRPr="00130B9D">
        <w:rPr>
          <w:rFonts w:ascii="Times New Roman" w:hAnsi="Times New Roman" w:cs="Times New Roman"/>
          <w:sz w:val="28"/>
          <w:szCs w:val="28"/>
        </w:rPr>
        <w:t>и оценка приобретенных школьниками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B9D">
        <w:rPr>
          <w:rFonts w:ascii="Times New Roman" w:hAnsi="Times New Roman" w:cs="Times New Roman"/>
          <w:sz w:val="28"/>
          <w:szCs w:val="28"/>
        </w:rPr>
        <w:t>умений и навыков производится при выполнении учащимися финальных продуктивных коммуникативных заданий каждого тематического раздела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B9D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13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B9D"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 w:rsidRPr="0013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B9D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130B9D">
        <w:rPr>
          <w:rFonts w:ascii="Times New Roman" w:hAnsi="Times New Roman" w:cs="Times New Roman"/>
          <w:sz w:val="28"/>
          <w:szCs w:val="28"/>
        </w:rPr>
        <w:t>, а также самими учащимися путем самооценки и самоконтроля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B9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spellStart"/>
      <w:r w:rsidRPr="00130B9D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13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B9D"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 w:rsidRPr="00130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B9D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130B9D">
        <w:rPr>
          <w:rFonts w:ascii="Times New Roman" w:hAnsi="Times New Roman" w:cs="Times New Roman"/>
          <w:sz w:val="28"/>
          <w:szCs w:val="28"/>
        </w:rPr>
        <w:t>.</w:t>
      </w: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Pr="00130B9D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47C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47C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47C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D9D" w:rsidRDefault="00077D9D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D9D" w:rsidRDefault="00077D9D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BC8" w:rsidRDefault="00B83BC8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D9D" w:rsidRDefault="00077D9D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D9D" w:rsidRDefault="00077D9D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47C" w:rsidRPr="00130B9D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B9D">
        <w:rPr>
          <w:rFonts w:ascii="Times New Roman" w:hAnsi="Times New Roman" w:cs="Times New Roman"/>
          <w:b/>
          <w:sz w:val="28"/>
          <w:szCs w:val="28"/>
        </w:rPr>
        <w:lastRenderedPageBreak/>
        <w:t>Учебно – тематический план</w:t>
      </w:r>
    </w:p>
    <w:p w:rsidR="00FE647C" w:rsidRPr="00130B9D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5"/>
        <w:gridCol w:w="1519"/>
        <w:gridCol w:w="2794"/>
        <w:gridCol w:w="1713"/>
        <w:gridCol w:w="1417"/>
        <w:gridCol w:w="1383"/>
      </w:tblGrid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30B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30B9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по факту</w:t>
            </w:r>
          </w:p>
        </w:tc>
      </w:tr>
      <w:tr w:rsidR="00077D9D" w:rsidRPr="00130B9D" w:rsidTr="00077D9D">
        <w:tc>
          <w:tcPr>
            <w:tcW w:w="2264" w:type="dxa"/>
            <w:gridSpan w:val="2"/>
          </w:tcPr>
          <w:p w:rsidR="00077D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  <w:gridSpan w:val="4"/>
          </w:tcPr>
          <w:p w:rsidR="00077D9D" w:rsidRPr="00130B9D" w:rsidRDefault="00077D9D" w:rsidP="00077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10</w:t>
            </w: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FE6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экзамена. Критерии выполнения.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B83B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B83BC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B83B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B8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на установление соответствия приведенных утверждений прослушанному тексту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B83B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B83BC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. Задания на множественные соответствия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B83B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B83BC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Чтение. Задания на множественные соответствия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B83B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B83BC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Чтение. Установление структурно – смысловых связей текста. Восстановление текста.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Правила написания личного письма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Словообразование. Суффиксы.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Префиксы.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Лексика и грамматика. Задания на трансформацию.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. Расположение событий или информации в определенном порядке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B83B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proofErr w:type="gramStart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становление</w:t>
            </w:r>
            <w:proofErr w:type="spellEnd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логической последовательности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Лексика и грамматика. Задание на восстановление в тексте пропущенных слов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Правило написания сочинения – рассуждения (выражение мнения)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Лексика и грамматика. Задание на множественный выбор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Задание на употребление правильных глагольных форм.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Экзаменационный практикум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 / 28.12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Правила написания сочинения – рассуждения («за» и «против»)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Лексика и грамматика. Задания на словообразование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Лексика и грамматика. Задания на частичный перевод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13" w:type="dxa"/>
            <w:gridSpan w:val="2"/>
          </w:tcPr>
          <w:p w:rsidR="00077D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</w:t>
            </w:r>
            <w:proofErr w:type="spellStart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328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13" w:type="dxa"/>
            <w:gridSpan w:val="2"/>
          </w:tcPr>
          <w:p w:rsidR="00077D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Чтение </w:t>
            </w:r>
          </w:p>
          <w:p w:rsidR="00822328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13" w:type="dxa"/>
            <w:gridSpan w:val="2"/>
          </w:tcPr>
          <w:p w:rsidR="00077D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Практикум. Письмо</w:t>
            </w:r>
          </w:p>
          <w:p w:rsidR="00822328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13" w:type="dxa"/>
            <w:gridSpan w:val="2"/>
          </w:tcPr>
          <w:p w:rsidR="00822328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</w:t>
            </w:r>
          </w:p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Лексика и грамматика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13" w:type="dxa"/>
            <w:gridSpan w:val="2"/>
          </w:tcPr>
          <w:p w:rsidR="00077D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Говорение </w:t>
            </w:r>
          </w:p>
          <w:p w:rsidR="00822328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13" w:type="dxa"/>
            <w:gridSpan w:val="2"/>
          </w:tcPr>
          <w:p w:rsidR="00077D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</w:t>
            </w:r>
            <w:proofErr w:type="spellStart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328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13" w:type="dxa"/>
            <w:gridSpan w:val="2"/>
          </w:tcPr>
          <w:p w:rsidR="00077D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Чтение </w:t>
            </w:r>
          </w:p>
          <w:p w:rsidR="00822328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13" w:type="dxa"/>
            <w:gridSpan w:val="2"/>
          </w:tcPr>
          <w:p w:rsidR="00077D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Практикум. Письмо</w:t>
            </w:r>
          </w:p>
          <w:p w:rsidR="00822328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13" w:type="dxa"/>
            <w:gridSpan w:val="2"/>
          </w:tcPr>
          <w:p w:rsidR="00822328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</w:t>
            </w:r>
          </w:p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Лексика и грамматика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13" w:type="dxa"/>
            <w:gridSpan w:val="2"/>
          </w:tcPr>
          <w:p w:rsidR="00077D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Говорение </w:t>
            </w:r>
          </w:p>
          <w:p w:rsidR="00822328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</w:t>
            </w:r>
            <w:proofErr w:type="spellStart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. Письмо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Практикум. Чтение. Лексика и грамматика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Экзаменационный практикум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77D9D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 / 10.05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745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13" w:type="dxa"/>
            <w:gridSpan w:val="2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Экзаменационный практикум. Говорение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7D9D" w:rsidRPr="00130B9D" w:rsidRDefault="00822328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D9D" w:rsidRPr="00130B9D" w:rsidTr="00822328">
        <w:tc>
          <w:tcPr>
            <w:tcW w:w="5058" w:type="dxa"/>
            <w:gridSpan w:val="3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1713" w:type="dxa"/>
          </w:tcPr>
          <w:p w:rsidR="00077D9D" w:rsidRPr="00130B9D" w:rsidRDefault="00077D9D" w:rsidP="0019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B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77D9D" w:rsidRPr="00130B9D" w:rsidRDefault="00077D9D" w:rsidP="0019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D9D" w:rsidRDefault="00077D9D" w:rsidP="00FE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47C" w:rsidRDefault="00FE647C" w:rsidP="00FE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для учителя</w:t>
      </w:r>
    </w:p>
    <w:p w:rsidR="00FE647C" w:rsidRDefault="00FE647C" w:rsidP="00FE647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Е.Н. Соловова,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State Exam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Maximiser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Английский</w:t>
      </w:r>
      <w:r w:rsidRPr="00BD65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 w:rsidRPr="00BD65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77D9D">
        <w:rPr>
          <w:rFonts w:ascii="Times New Roman" w:hAnsi="Times New Roman" w:cs="Times New Roman"/>
          <w:sz w:val="28"/>
          <w:szCs w:val="28"/>
          <w:lang w:val="en-US"/>
        </w:rPr>
        <w:t>Pearson Education Ltd. 20</w:t>
      </w:r>
      <w:r w:rsidR="00077D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FE647C" w:rsidRDefault="00FE647C" w:rsidP="00FE647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A13F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A13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Соловова</w:t>
      </w:r>
      <w:r w:rsidRPr="00DA13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DA1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Parson</w:t>
      </w:r>
      <w:r w:rsidRPr="00DA13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Практикум по английскому языку. Гр</w:t>
      </w:r>
      <w:r w:rsidR="00077D9D">
        <w:rPr>
          <w:rFonts w:ascii="Times New Roman" w:hAnsi="Times New Roman" w:cs="Times New Roman"/>
          <w:sz w:val="28"/>
          <w:szCs w:val="28"/>
        </w:rPr>
        <w:t>амматика и лексика. Москва, 2016</w:t>
      </w:r>
    </w:p>
    <w:p w:rsidR="00FE647C" w:rsidRPr="00C52E0C" w:rsidRDefault="00FE647C" w:rsidP="00FE647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52E0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52E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Соловова</w:t>
      </w:r>
      <w:r w:rsidRPr="00C52E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C52E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Parson</w:t>
      </w:r>
      <w:r w:rsidRPr="00C52E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Тематические тестовые задания.</w:t>
      </w:r>
      <w:r w:rsidR="00077D9D">
        <w:rPr>
          <w:rFonts w:ascii="Times New Roman" w:hAnsi="Times New Roman" w:cs="Times New Roman"/>
          <w:sz w:val="28"/>
          <w:szCs w:val="28"/>
        </w:rPr>
        <w:t xml:space="preserve"> Москва, 2017</w:t>
      </w:r>
    </w:p>
    <w:p w:rsidR="00FE647C" w:rsidRDefault="00FE647C" w:rsidP="00FE647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Мичугина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Ю.А. Смирнов. Английский язык. Грамматика и лексика. Письмо: ЕГЭ 2</w:t>
      </w:r>
      <w:r w:rsidR="00077D9D">
        <w:rPr>
          <w:rFonts w:ascii="Times New Roman" w:hAnsi="Times New Roman" w:cs="Times New Roman"/>
          <w:sz w:val="28"/>
          <w:szCs w:val="28"/>
        </w:rPr>
        <w:t>0</w:t>
      </w:r>
      <w:r w:rsidR="006C7B4F">
        <w:rPr>
          <w:rFonts w:ascii="Times New Roman" w:hAnsi="Times New Roman" w:cs="Times New Roman"/>
          <w:sz w:val="28"/>
          <w:szCs w:val="28"/>
        </w:rPr>
        <w:t>20</w:t>
      </w:r>
      <w:r w:rsidR="00077D9D">
        <w:rPr>
          <w:rFonts w:ascii="Times New Roman" w:hAnsi="Times New Roman" w:cs="Times New Roman"/>
          <w:sz w:val="28"/>
          <w:szCs w:val="28"/>
        </w:rPr>
        <w:t>. Москва. «Просвещение», 20</w:t>
      </w:r>
      <w:r w:rsidR="006C7B4F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FE647C" w:rsidRDefault="00FE647C" w:rsidP="00FE647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Английский язык: 30 типовых вариантов тестовых заданий для подготовки к единому государственном</w:t>
      </w:r>
      <w:r w:rsidR="00077D9D">
        <w:rPr>
          <w:rFonts w:ascii="Times New Roman" w:hAnsi="Times New Roman" w:cs="Times New Roman"/>
          <w:sz w:val="28"/>
          <w:szCs w:val="28"/>
        </w:rPr>
        <w:t>у экзамену. Москва, 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47C" w:rsidRPr="00CD7D22" w:rsidRDefault="006C7B4F" w:rsidP="00FE647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E647C" w:rsidRPr="00C7266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www.fipi.ru</w:t>
        </w:r>
      </w:hyperlink>
    </w:p>
    <w:p w:rsidR="008856DD" w:rsidRDefault="006C7B4F" w:rsidP="00822328">
      <w:pPr>
        <w:pStyle w:val="a3"/>
        <w:numPr>
          <w:ilvl w:val="0"/>
          <w:numId w:val="6"/>
        </w:numPr>
        <w:spacing w:after="0" w:line="240" w:lineRule="auto"/>
      </w:pPr>
      <w:hyperlink r:id="rId7" w:history="1">
        <w:r w:rsidR="00FE647C" w:rsidRPr="008223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www.ege.edu.ru</w:t>
        </w:r>
      </w:hyperlink>
      <w:r w:rsidR="00FE647C" w:rsidRPr="008223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8856DD" w:rsidSect="00077D9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C4A"/>
    <w:multiLevelType w:val="hybridMultilevel"/>
    <w:tmpl w:val="B23416A2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24882DCD"/>
    <w:multiLevelType w:val="hybridMultilevel"/>
    <w:tmpl w:val="AB740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02941"/>
    <w:multiLevelType w:val="hybridMultilevel"/>
    <w:tmpl w:val="A212F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4763D"/>
    <w:multiLevelType w:val="hybridMultilevel"/>
    <w:tmpl w:val="36B2B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0099F"/>
    <w:multiLevelType w:val="hybridMultilevel"/>
    <w:tmpl w:val="E418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010DE"/>
    <w:multiLevelType w:val="hybridMultilevel"/>
    <w:tmpl w:val="C94017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47C"/>
    <w:rsid w:val="00077D9D"/>
    <w:rsid w:val="000E7B47"/>
    <w:rsid w:val="001255F3"/>
    <w:rsid w:val="001567C8"/>
    <w:rsid w:val="004C182D"/>
    <w:rsid w:val="006C7B4F"/>
    <w:rsid w:val="00822328"/>
    <w:rsid w:val="008856DD"/>
    <w:rsid w:val="00B47BCD"/>
    <w:rsid w:val="00B83BC8"/>
    <w:rsid w:val="00FE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7C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47C"/>
    <w:pPr>
      <w:ind w:left="720"/>
      <w:contextualSpacing/>
    </w:pPr>
  </w:style>
  <w:style w:type="table" w:styleId="a4">
    <w:name w:val="Table Grid"/>
    <w:basedOn w:val="a1"/>
    <w:uiPriority w:val="59"/>
    <w:rsid w:val="00FE647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64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ge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5</cp:revision>
  <cp:lastPrinted>2018-10-03T19:13:00Z</cp:lastPrinted>
  <dcterms:created xsi:type="dcterms:W3CDTF">2018-10-03T18:47:00Z</dcterms:created>
  <dcterms:modified xsi:type="dcterms:W3CDTF">2021-04-02T02:41:00Z</dcterms:modified>
</cp:coreProperties>
</file>