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ED" w:rsidRPr="00960841" w:rsidRDefault="002539ED" w:rsidP="002539ED">
      <w:pPr>
        <w:keepNext/>
        <w:tabs>
          <w:tab w:val="left" w:pos="4200"/>
        </w:tabs>
        <w:spacing w:after="0"/>
        <w:jc w:val="center"/>
        <w:outlineLvl w:val="0"/>
        <w:rPr>
          <w:b/>
          <w:kern w:val="24"/>
          <w:sz w:val="24"/>
          <w:szCs w:val="24"/>
        </w:rPr>
      </w:pPr>
      <w:r w:rsidRPr="00960841">
        <w:rPr>
          <w:b/>
          <w:kern w:val="24"/>
          <w:sz w:val="24"/>
          <w:szCs w:val="24"/>
        </w:rPr>
        <w:t>МУНИЦИПАЛЬНОЕ АВТОМНОЕ ОБЩЕОБРАЗОВАТЕЛЬНОЕ УЧРЕЖДЕНИЕ</w:t>
      </w:r>
    </w:p>
    <w:p w:rsidR="002539ED" w:rsidRPr="00960841" w:rsidRDefault="002539ED" w:rsidP="002539ED">
      <w:pPr>
        <w:spacing w:after="0"/>
        <w:jc w:val="center"/>
        <w:rPr>
          <w:rFonts w:eastAsia="Calibri"/>
          <w:b/>
          <w:sz w:val="24"/>
          <w:szCs w:val="24"/>
        </w:rPr>
      </w:pPr>
      <w:r w:rsidRPr="00960841">
        <w:rPr>
          <w:rFonts w:eastAsia="Calibri"/>
          <w:b/>
          <w:sz w:val="24"/>
          <w:szCs w:val="24"/>
        </w:rPr>
        <w:t>«Средн</w:t>
      </w:r>
      <w:r>
        <w:rPr>
          <w:rFonts w:eastAsia="Calibri"/>
          <w:b/>
          <w:sz w:val="24"/>
          <w:szCs w:val="24"/>
        </w:rPr>
        <w:t xml:space="preserve">яя общеобразовательная школа №47 </w:t>
      </w:r>
      <w:r w:rsidRPr="00960841">
        <w:rPr>
          <w:rFonts w:eastAsia="Calibri"/>
          <w:b/>
          <w:sz w:val="24"/>
          <w:szCs w:val="24"/>
        </w:rPr>
        <w:t>г. Улан-Удэ</w:t>
      </w:r>
      <w:r>
        <w:rPr>
          <w:rFonts w:eastAsia="Calibri"/>
          <w:b/>
          <w:sz w:val="24"/>
          <w:szCs w:val="24"/>
        </w:rPr>
        <w:t>»</w:t>
      </w:r>
    </w:p>
    <w:p w:rsidR="002539ED" w:rsidRPr="00960841" w:rsidRDefault="002539ED" w:rsidP="002539ED">
      <w:pPr>
        <w:spacing w:after="0"/>
        <w:jc w:val="center"/>
        <w:rPr>
          <w:rFonts w:eastAsia="Calibri"/>
          <w:b/>
          <w:sz w:val="24"/>
          <w:szCs w:val="24"/>
        </w:rPr>
      </w:pPr>
    </w:p>
    <w:tbl>
      <w:tblPr>
        <w:tblW w:w="5058" w:type="pct"/>
        <w:tblBorders>
          <w:insideH w:val="dashed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9"/>
        <w:gridCol w:w="4596"/>
      </w:tblGrid>
      <w:tr w:rsidR="002539ED" w:rsidRPr="00960841" w:rsidTr="00387936">
        <w:trPr>
          <w:trHeight w:val="1678"/>
        </w:trPr>
        <w:tc>
          <w:tcPr>
            <w:tcW w:w="2572" w:type="pct"/>
            <w:vMerge w:val="restart"/>
          </w:tcPr>
          <w:p w:rsidR="002539ED" w:rsidRPr="00960841" w:rsidRDefault="002539ED" w:rsidP="00387936">
            <w:pPr>
              <w:spacing w:after="0"/>
              <w:rPr>
                <w:sz w:val="24"/>
                <w:szCs w:val="24"/>
              </w:rPr>
            </w:pPr>
            <w:r w:rsidRPr="00960841">
              <w:rPr>
                <w:sz w:val="24"/>
                <w:szCs w:val="24"/>
              </w:rPr>
              <w:t xml:space="preserve">СОГЛАСОВАНО </w:t>
            </w:r>
          </w:p>
          <w:p w:rsidR="002539ED" w:rsidRPr="00960841" w:rsidRDefault="002539ED" w:rsidP="00387936">
            <w:pPr>
              <w:spacing w:after="0"/>
              <w:rPr>
                <w:sz w:val="24"/>
                <w:szCs w:val="24"/>
              </w:rPr>
            </w:pPr>
            <w:r w:rsidRPr="00960841">
              <w:rPr>
                <w:sz w:val="24"/>
                <w:szCs w:val="24"/>
              </w:rPr>
              <w:t>Решение Педагогического Совета</w:t>
            </w:r>
          </w:p>
          <w:p w:rsidR="002539ED" w:rsidRPr="00960841" w:rsidRDefault="002539ED" w:rsidP="00387936">
            <w:pPr>
              <w:spacing w:after="0"/>
              <w:rPr>
                <w:sz w:val="24"/>
                <w:szCs w:val="24"/>
              </w:rPr>
            </w:pPr>
            <w:r w:rsidRPr="0096084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 29 августа       </w:t>
            </w:r>
            <w:r w:rsidRPr="0096084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960841">
              <w:rPr>
                <w:sz w:val="24"/>
                <w:szCs w:val="24"/>
              </w:rPr>
              <w:t xml:space="preserve"> г.  № </w:t>
            </w:r>
            <w:r>
              <w:rPr>
                <w:sz w:val="24"/>
                <w:szCs w:val="24"/>
              </w:rPr>
              <w:t>1</w:t>
            </w:r>
          </w:p>
          <w:p w:rsidR="002539ED" w:rsidRPr="00960841" w:rsidRDefault="002539ED" w:rsidP="00387936">
            <w:pPr>
              <w:spacing w:after="0"/>
              <w:rPr>
                <w:sz w:val="24"/>
                <w:szCs w:val="24"/>
              </w:rPr>
            </w:pPr>
          </w:p>
          <w:p w:rsidR="002539ED" w:rsidRPr="00960841" w:rsidRDefault="002539ED" w:rsidP="00387936">
            <w:pPr>
              <w:spacing w:after="0"/>
              <w:rPr>
                <w:rFonts w:eastAsia="Calibri"/>
                <w:sz w:val="24"/>
                <w:szCs w:val="24"/>
              </w:rPr>
            </w:pPr>
            <w:r w:rsidRPr="00960841">
              <w:rPr>
                <w:rFonts w:eastAsia="Calibri"/>
                <w:sz w:val="24"/>
                <w:szCs w:val="24"/>
              </w:rPr>
              <w:t>СОГЛАСОВАНО</w:t>
            </w:r>
          </w:p>
          <w:p w:rsidR="002539ED" w:rsidRPr="00960841" w:rsidRDefault="002539ED" w:rsidP="00387936">
            <w:pPr>
              <w:spacing w:after="0"/>
              <w:rPr>
                <w:rFonts w:eastAsia="Calibri"/>
                <w:sz w:val="24"/>
                <w:szCs w:val="24"/>
              </w:rPr>
            </w:pPr>
            <w:r w:rsidRPr="00960841">
              <w:rPr>
                <w:rFonts w:eastAsia="Calibri"/>
                <w:sz w:val="24"/>
                <w:szCs w:val="24"/>
              </w:rPr>
              <w:t xml:space="preserve">Протокол заседания Управляющего совета </w:t>
            </w:r>
          </w:p>
          <w:p w:rsidR="002539ED" w:rsidRPr="00960841" w:rsidRDefault="002539ED" w:rsidP="00387936">
            <w:pPr>
              <w:spacing w:after="0"/>
              <w:rPr>
                <w:rFonts w:eastAsia="Calibri"/>
                <w:sz w:val="24"/>
                <w:szCs w:val="24"/>
              </w:rPr>
            </w:pPr>
            <w:r w:rsidRPr="00960841">
              <w:rPr>
                <w:rFonts w:eastAsia="Calibri"/>
                <w:sz w:val="24"/>
                <w:szCs w:val="24"/>
              </w:rPr>
              <w:t xml:space="preserve">от  </w:t>
            </w:r>
            <w:r>
              <w:rPr>
                <w:rFonts w:eastAsia="Calibri"/>
                <w:sz w:val="24"/>
                <w:szCs w:val="24"/>
              </w:rPr>
              <w:t xml:space="preserve"> 29 августа       </w:t>
            </w:r>
            <w:r w:rsidRPr="00960841">
              <w:rPr>
                <w:rFonts w:eastAsia="Calibri"/>
                <w:sz w:val="24"/>
                <w:szCs w:val="24"/>
              </w:rPr>
              <w:t>201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960841">
              <w:rPr>
                <w:rFonts w:eastAsia="Calibri"/>
                <w:sz w:val="24"/>
                <w:szCs w:val="24"/>
              </w:rPr>
              <w:t xml:space="preserve"> г. №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  <w:p w:rsidR="002539ED" w:rsidRPr="00960841" w:rsidRDefault="002539ED" w:rsidP="003879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539ED" w:rsidRPr="00960841" w:rsidRDefault="002539ED" w:rsidP="00387936">
            <w:pPr>
              <w:spacing w:after="0"/>
              <w:jc w:val="center"/>
              <w:rPr>
                <w:sz w:val="24"/>
                <w:szCs w:val="24"/>
              </w:rPr>
            </w:pPr>
            <w:r w:rsidRPr="00960841">
              <w:rPr>
                <w:sz w:val="24"/>
                <w:szCs w:val="24"/>
              </w:rPr>
              <w:t xml:space="preserve">                                       УТВЕРЖДАЮ </w:t>
            </w:r>
          </w:p>
          <w:p w:rsidR="002539ED" w:rsidRPr="00960841" w:rsidRDefault="002539ED" w:rsidP="0038793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Директор МАОУ «СОШ №47</w:t>
            </w:r>
            <w:r w:rsidRPr="0096084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960841">
              <w:rPr>
                <w:sz w:val="24"/>
                <w:szCs w:val="24"/>
              </w:rPr>
              <w:t>Улан</w:t>
            </w:r>
            <w:proofErr w:type="spellEnd"/>
            <w:r w:rsidRPr="00960841">
              <w:rPr>
                <w:sz w:val="24"/>
                <w:szCs w:val="24"/>
              </w:rPr>
              <w:t>-Удэ</w:t>
            </w:r>
          </w:p>
          <w:p w:rsidR="002539ED" w:rsidRPr="00960841" w:rsidRDefault="002539ED" w:rsidP="00387936">
            <w:pPr>
              <w:spacing w:after="0"/>
              <w:jc w:val="center"/>
              <w:rPr>
                <w:sz w:val="24"/>
                <w:szCs w:val="24"/>
              </w:rPr>
            </w:pPr>
            <w:r w:rsidRPr="00960841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_________</w:t>
            </w:r>
            <w:proofErr w:type="gramStart"/>
            <w:r>
              <w:rPr>
                <w:sz w:val="24"/>
                <w:szCs w:val="24"/>
              </w:rPr>
              <w:t>_  /</w:t>
            </w:r>
            <w:proofErr w:type="spellStart"/>
            <w:proofErr w:type="gramEnd"/>
            <w:r>
              <w:rPr>
                <w:sz w:val="24"/>
                <w:szCs w:val="24"/>
              </w:rPr>
              <w:t>Т.М.Трофимова</w:t>
            </w:r>
            <w:proofErr w:type="spellEnd"/>
            <w:r w:rsidRPr="00960841">
              <w:rPr>
                <w:sz w:val="24"/>
                <w:szCs w:val="24"/>
              </w:rPr>
              <w:t xml:space="preserve"> /              </w:t>
            </w:r>
          </w:p>
          <w:p w:rsidR="002539ED" w:rsidRPr="00960841" w:rsidRDefault="002539ED" w:rsidP="00387936">
            <w:pPr>
              <w:spacing w:after="0"/>
              <w:rPr>
                <w:sz w:val="24"/>
                <w:szCs w:val="24"/>
              </w:rPr>
            </w:pPr>
          </w:p>
        </w:tc>
      </w:tr>
      <w:tr w:rsidR="002539ED" w:rsidRPr="00960841" w:rsidTr="00387936">
        <w:trPr>
          <w:trHeight w:val="157"/>
        </w:trPr>
        <w:tc>
          <w:tcPr>
            <w:tcW w:w="2572" w:type="pct"/>
            <w:vMerge/>
            <w:vAlign w:val="center"/>
            <w:hideMark/>
          </w:tcPr>
          <w:p w:rsidR="002539ED" w:rsidRPr="00960841" w:rsidRDefault="002539ED" w:rsidP="003879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539ED" w:rsidRPr="00960841" w:rsidRDefault="002539ED" w:rsidP="00387936">
            <w:pPr>
              <w:spacing w:after="0"/>
              <w:jc w:val="center"/>
              <w:rPr>
                <w:sz w:val="24"/>
                <w:szCs w:val="24"/>
              </w:rPr>
            </w:pPr>
            <w:r w:rsidRPr="00960841">
              <w:rPr>
                <w:sz w:val="24"/>
                <w:szCs w:val="24"/>
              </w:rPr>
              <w:t xml:space="preserve">                                        УТВЕРЖДЕН</w:t>
            </w:r>
          </w:p>
          <w:p w:rsidR="002539ED" w:rsidRPr="00960841" w:rsidRDefault="002539ED" w:rsidP="0038793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приказом МАОУ «СОШ №47</w:t>
            </w:r>
            <w:r w:rsidRPr="00960841">
              <w:rPr>
                <w:sz w:val="24"/>
                <w:szCs w:val="24"/>
              </w:rPr>
              <w:t>г. Улан-Удэ</w:t>
            </w:r>
          </w:p>
          <w:p w:rsidR="002539ED" w:rsidRPr="00960841" w:rsidRDefault="002539ED" w:rsidP="00387936">
            <w:pPr>
              <w:spacing w:after="0"/>
              <w:rPr>
                <w:sz w:val="24"/>
                <w:szCs w:val="24"/>
              </w:rPr>
            </w:pPr>
            <w:r w:rsidRPr="00960841">
              <w:rPr>
                <w:sz w:val="24"/>
                <w:szCs w:val="24"/>
              </w:rPr>
              <w:t xml:space="preserve">                       от </w:t>
            </w:r>
            <w:r>
              <w:rPr>
                <w:sz w:val="24"/>
                <w:szCs w:val="24"/>
              </w:rPr>
              <w:t xml:space="preserve">   30 </w:t>
            </w:r>
            <w:proofErr w:type="gramStart"/>
            <w:r>
              <w:rPr>
                <w:sz w:val="24"/>
                <w:szCs w:val="24"/>
              </w:rPr>
              <w:t xml:space="preserve">августа  </w:t>
            </w:r>
            <w:r w:rsidRPr="0096084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proofErr w:type="gramEnd"/>
            <w:r>
              <w:rPr>
                <w:sz w:val="24"/>
                <w:szCs w:val="24"/>
              </w:rPr>
              <w:t xml:space="preserve"> г.</w:t>
            </w:r>
          </w:p>
        </w:tc>
      </w:tr>
    </w:tbl>
    <w:p w:rsidR="002539ED" w:rsidRDefault="002539ED" w:rsidP="0084326F">
      <w:pPr>
        <w:spacing w:after="14" w:line="259" w:lineRule="auto"/>
        <w:ind w:left="-862" w:right="-597" w:firstLine="0"/>
        <w:jc w:val="center"/>
        <w:rPr>
          <w:rStyle w:val="a3"/>
          <w:sz w:val="28"/>
          <w:szCs w:val="28"/>
        </w:rPr>
      </w:pPr>
      <w:r w:rsidRPr="002539ED">
        <w:rPr>
          <w:rStyle w:val="a3"/>
          <w:sz w:val="28"/>
          <w:szCs w:val="28"/>
        </w:rPr>
        <w:t xml:space="preserve">Положение </w:t>
      </w:r>
      <w:r w:rsidRPr="002539ED">
        <w:rPr>
          <w:sz w:val="28"/>
          <w:szCs w:val="28"/>
        </w:rPr>
        <w:t>о</w:t>
      </w:r>
      <w:r w:rsidR="0084326F" w:rsidRPr="002539ED">
        <w:rPr>
          <w:b/>
          <w:sz w:val="28"/>
          <w:szCs w:val="28"/>
        </w:rPr>
        <w:t xml:space="preserve"> внеурочной </w:t>
      </w:r>
      <w:r w:rsidRPr="002539ED">
        <w:rPr>
          <w:b/>
          <w:sz w:val="28"/>
          <w:szCs w:val="28"/>
        </w:rPr>
        <w:t>деятельности</w:t>
      </w:r>
      <w:r w:rsidRPr="002539ED">
        <w:rPr>
          <w:rStyle w:val="a3"/>
          <w:sz w:val="28"/>
          <w:szCs w:val="28"/>
        </w:rPr>
        <w:t xml:space="preserve"> </w:t>
      </w:r>
    </w:p>
    <w:p w:rsidR="002539ED" w:rsidRPr="002539ED" w:rsidRDefault="002539ED" w:rsidP="0084326F">
      <w:pPr>
        <w:spacing w:after="14" w:line="259" w:lineRule="auto"/>
        <w:ind w:left="-862" w:right="-597" w:firstLine="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в</w:t>
      </w:r>
      <w:r w:rsidRPr="002539ED">
        <w:rPr>
          <w:rStyle w:val="a3"/>
          <w:sz w:val="28"/>
          <w:szCs w:val="28"/>
        </w:rPr>
        <w:t xml:space="preserve"> МАОУ СОШ №47 г. Улан - Удэ</w:t>
      </w:r>
    </w:p>
    <w:p w:rsidR="00FA112C" w:rsidRDefault="00C178A1">
      <w:pPr>
        <w:spacing w:after="0" w:line="259" w:lineRule="auto"/>
        <w:ind w:left="4676" w:right="0" w:firstLine="0"/>
      </w:pPr>
      <w:r>
        <w:rPr>
          <w:b/>
        </w:rPr>
        <w:t xml:space="preserve"> </w:t>
      </w:r>
    </w:p>
    <w:p w:rsidR="00FA112C" w:rsidRPr="002539ED" w:rsidRDefault="00C178A1">
      <w:pPr>
        <w:pStyle w:val="1"/>
        <w:ind w:left="259" w:hanging="259"/>
        <w:rPr>
          <w:sz w:val="24"/>
          <w:szCs w:val="24"/>
        </w:rPr>
      </w:pPr>
      <w:r w:rsidRPr="002539ED">
        <w:rPr>
          <w:sz w:val="24"/>
          <w:szCs w:val="24"/>
        </w:rPr>
        <w:t xml:space="preserve">Общие положения </w:t>
      </w:r>
    </w:p>
    <w:p w:rsidR="00242F42" w:rsidRPr="002539ED" w:rsidRDefault="00242F42" w:rsidP="00242F42">
      <w:pPr>
        <w:rPr>
          <w:sz w:val="24"/>
          <w:szCs w:val="24"/>
        </w:rPr>
      </w:pPr>
      <w:r w:rsidRPr="002539ED">
        <w:rPr>
          <w:rStyle w:val="apple-converted-space"/>
          <w:sz w:val="24"/>
          <w:szCs w:val="24"/>
        </w:rPr>
        <w:t> </w:t>
      </w:r>
      <w:r w:rsidRPr="002539ED">
        <w:rPr>
          <w:sz w:val="24"/>
          <w:szCs w:val="24"/>
        </w:rPr>
        <w:t>Настоящее положение разработано в соответствии с Законом РФ “Об образовании”;</w:t>
      </w:r>
    </w:p>
    <w:p w:rsidR="00242F42" w:rsidRPr="002539ED" w:rsidRDefault="00242F42" w:rsidP="002539ED">
      <w:pPr>
        <w:pStyle w:val="2"/>
        <w:shd w:val="clear" w:color="auto" w:fill="auto"/>
        <w:tabs>
          <w:tab w:val="left" w:pos="711"/>
        </w:tabs>
        <w:spacing w:after="0" w:line="240" w:lineRule="auto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2539ED">
        <w:rPr>
          <w:rFonts w:ascii="Times New Roman" w:hAnsi="Times New Roman" w:cs="Times New Roman"/>
          <w:sz w:val="24"/>
          <w:szCs w:val="24"/>
        </w:rPr>
        <w:t xml:space="preserve">Гражданским кодексом РФ; Федеральным государственным </w:t>
      </w:r>
      <w:r w:rsidRPr="002539ED">
        <w:rPr>
          <w:rFonts w:ascii="Times New Roman" w:hAnsi="Times New Roman" w:cs="Times New Roman"/>
          <w:sz w:val="24"/>
          <w:szCs w:val="24"/>
        </w:rPr>
        <w:t>образовательным стандартом</w:t>
      </w:r>
      <w:r w:rsidRPr="002539ED">
        <w:rPr>
          <w:rFonts w:ascii="Times New Roman" w:hAnsi="Times New Roman" w:cs="Times New Roman"/>
          <w:sz w:val="24"/>
          <w:szCs w:val="24"/>
        </w:rPr>
        <w:t xml:space="preserve"> начального </w:t>
      </w:r>
      <w:r w:rsidRPr="002539ED">
        <w:rPr>
          <w:rFonts w:ascii="Times New Roman" w:hAnsi="Times New Roman" w:cs="Times New Roman"/>
          <w:sz w:val="24"/>
          <w:szCs w:val="24"/>
        </w:rPr>
        <w:t>общего образования</w:t>
      </w:r>
      <w:r w:rsidRPr="002539ED">
        <w:rPr>
          <w:rFonts w:ascii="Times New Roman" w:hAnsi="Times New Roman" w:cs="Times New Roman"/>
          <w:sz w:val="24"/>
          <w:szCs w:val="24"/>
        </w:rPr>
        <w:t xml:space="preserve">, </w:t>
      </w:r>
      <w:r w:rsidRPr="002539ED">
        <w:rPr>
          <w:rFonts w:ascii="Times New Roman" w:hAnsi="Times New Roman" w:cs="Times New Roman"/>
          <w:sz w:val="24"/>
          <w:szCs w:val="24"/>
        </w:rPr>
        <w:t>утвержденным приказом</w:t>
      </w:r>
      <w:r w:rsidRPr="002539ED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"Об утверждении и введении в действие федерального государственного образовательного стандарт начального общего образования" от 06.10.2009 N 373";</w:t>
      </w:r>
      <w:r w:rsidRPr="002539ED">
        <w:rPr>
          <w:rStyle w:val="2"/>
          <w:rFonts w:ascii="Times New Roman" w:hAnsi="Times New Roman" w:cs="Times New Roman"/>
          <w:sz w:val="24"/>
          <w:szCs w:val="24"/>
        </w:rPr>
        <w:t> </w:t>
      </w:r>
    </w:p>
    <w:p w:rsidR="00242F42" w:rsidRPr="002539ED" w:rsidRDefault="00242F42" w:rsidP="002539ED">
      <w:pPr>
        <w:shd w:val="clear" w:color="auto" w:fill="FFFFFF"/>
        <w:spacing w:after="0" w:line="240" w:lineRule="auto"/>
        <w:rPr>
          <w:bCs/>
          <w:iCs/>
          <w:spacing w:val="-5"/>
          <w:sz w:val="24"/>
          <w:szCs w:val="24"/>
        </w:rPr>
      </w:pPr>
      <w:r w:rsidRPr="002539ED">
        <w:rPr>
          <w:bCs/>
          <w:iCs/>
          <w:spacing w:val="-5"/>
          <w:sz w:val="24"/>
          <w:szCs w:val="24"/>
        </w:rPr>
        <w:t>Федеральным</w:t>
      </w:r>
      <w:r w:rsidRPr="002539ED">
        <w:rPr>
          <w:bCs/>
          <w:iCs/>
          <w:spacing w:val="-5"/>
          <w:sz w:val="24"/>
          <w:szCs w:val="24"/>
        </w:rPr>
        <w:t xml:space="preserve"> закон</w:t>
      </w:r>
      <w:r w:rsidRPr="002539ED">
        <w:rPr>
          <w:bCs/>
          <w:iCs/>
          <w:spacing w:val="-5"/>
          <w:sz w:val="24"/>
          <w:szCs w:val="24"/>
        </w:rPr>
        <w:t>ом</w:t>
      </w:r>
      <w:r w:rsidRPr="002539ED">
        <w:rPr>
          <w:bCs/>
          <w:iCs/>
          <w:spacing w:val="-5"/>
          <w:sz w:val="24"/>
          <w:szCs w:val="24"/>
        </w:rPr>
        <w:t xml:space="preserve"> РФ «Об образовании в Российской Федерации» </w:t>
      </w:r>
      <w:r w:rsidRPr="002539ED">
        <w:rPr>
          <w:sz w:val="24"/>
          <w:szCs w:val="24"/>
        </w:rPr>
        <w:t>от 29 декабря 2012 г. N 273-ФЗ</w:t>
      </w:r>
      <w:r w:rsidRPr="002539ED">
        <w:rPr>
          <w:bCs/>
          <w:iCs/>
          <w:spacing w:val="-5"/>
          <w:sz w:val="24"/>
          <w:szCs w:val="24"/>
        </w:rPr>
        <w:t>;</w:t>
      </w:r>
    </w:p>
    <w:p w:rsidR="00242F42" w:rsidRPr="002539ED" w:rsidRDefault="00242F42" w:rsidP="002539ED">
      <w:pPr>
        <w:shd w:val="clear" w:color="auto" w:fill="FFFFFF"/>
        <w:spacing w:after="0" w:line="240" w:lineRule="auto"/>
        <w:rPr>
          <w:bCs/>
          <w:iCs/>
          <w:spacing w:val="-5"/>
          <w:sz w:val="24"/>
          <w:szCs w:val="24"/>
        </w:rPr>
      </w:pPr>
      <w:r w:rsidRPr="002539ED">
        <w:rPr>
          <w:bCs/>
          <w:iCs/>
          <w:spacing w:val="-5"/>
          <w:sz w:val="24"/>
          <w:szCs w:val="24"/>
        </w:rPr>
        <w:t>Приказ</w:t>
      </w:r>
      <w:r w:rsidRPr="002539ED">
        <w:rPr>
          <w:bCs/>
          <w:iCs/>
          <w:spacing w:val="-5"/>
          <w:sz w:val="24"/>
          <w:szCs w:val="24"/>
        </w:rPr>
        <w:t>ом</w:t>
      </w:r>
      <w:r w:rsidRPr="002539ED">
        <w:rPr>
          <w:bCs/>
          <w:iCs/>
          <w:spacing w:val="-5"/>
          <w:sz w:val="24"/>
          <w:szCs w:val="24"/>
        </w:rPr>
        <w:t xml:space="preserve"> Министерства образования и науки РФ от 17 декабря 2010г. №1897, </w:t>
      </w:r>
      <w:r w:rsidRPr="002539ED">
        <w:rPr>
          <w:bCs/>
          <w:sz w:val="24"/>
          <w:szCs w:val="24"/>
        </w:rPr>
        <w:t xml:space="preserve">зарегистрирован Минюстом России 1 февраля 2011 г., регистрационный № 19644 </w:t>
      </w:r>
      <w:r w:rsidRPr="002539ED">
        <w:rPr>
          <w:sz w:val="24"/>
          <w:szCs w:val="24"/>
          <w:shd w:val="clear" w:color="auto" w:fill="FFFFFF"/>
        </w:rPr>
        <w:t xml:space="preserve">"Об утверждении федерального государственного </w:t>
      </w:r>
      <w:r w:rsidRPr="002539ED">
        <w:rPr>
          <w:sz w:val="24"/>
          <w:szCs w:val="24"/>
          <w:shd w:val="clear" w:color="auto" w:fill="FFFFFF"/>
        </w:rPr>
        <w:t>образовательного</w:t>
      </w:r>
      <w:r w:rsidRPr="002539ED">
        <w:rPr>
          <w:sz w:val="24"/>
          <w:szCs w:val="24"/>
          <w:shd w:val="clear" w:color="auto" w:fill="FFFFFF"/>
        </w:rPr>
        <w:t xml:space="preserve"> стандарта основного общего образования"</w:t>
      </w:r>
      <w:r w:rsidRPr="002539ED">
        <w:rPr>
          <w:bCs/>
          <w:iCs/>
          <w:spacing w:val="-5"/>
          <w:sz w:val="24"/>
          <w:szCs w:val="24"/>
        </w:rPr>
        <w:t>;</w:t>
      </w:r>
    </w:p>
    <w:p w:rsidR="00242F42" w:rsidRPr="002539ED" w:rsidRDefault="00242F42" w:rsidP="002539ED">
      <w:pPr>
        <w:shd w:val="clear" w:color="auto" w:fill="FFFFFF"/>
        <w:spacing w:after="0" w:line="240" w:lineRule="auto"/>
        <w:ind w:left="0"/>
        <w:rPr>
          <w:bCs/>
          <w:iCs/>
          <w:spacing w:val="-5"/>
          <w:sz w:val="24"/>
          <w:szCs w:val="24"/>
        </w:rPr>
      </w:pPr>
      <w:r w:rsidRPr="002539ED">
        <w:rPr>
          <w:bCs/>
          <w:iCs/>
          <w:spacing w:val="-5"/>
          <w:sz w:val="24"/>
          <w:szCs w:val="24"/>
        </w:rPr>
        <w:t>Письмо</w:t>
      </w:r>
      <w:r w:rsidRPr="002539ED">
        <w:rPr>
          <w:bCs/>
          <w:iCs/>
          <w:spacing w:val="-5"/>
          <w:sz w:val="24"/>
          <w:szCs w:val="24"/>
        </w:rPr>
        <w:t>м</w:t>
      </w:r>
      <w:r w:rsidRPr="002539ED">
        <w:rPr>
          <w:bCs/>
          <w:iCs/>
          <w:spacing w:val="-5"/>
          <w:sz w:val="24"/>
          <w:szCs w:val="24"/>
        </w:rPr>
        <w:t xml:space="preserve"> Министерства образования и науки Российской Федерации от 12 мая 2011 г. № 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242F42" w:rsidRPr="002539ED" w:rsidRDefault="00242F42" w:rsidP="002539ED">
      <w:pPr>
        <w:shd w:val="clear" w:color="auto" w:fill="FFFFFF"/>
        <w:spacing w:after="0" w:line="240" w:lineRule="auto"/>
        <w:ind w:left="0"/>
        <w:rPr>
          <w:bCs/>
          <w:iCs/>
          <w:spacing w:val="-5"/>
          <w:sz w:val="24"/>
          <w:szCs w:val="24"/>
        </w:rPr>
      </w:pPr>
      <w:r w:rsidRPr="002539ED">
        <w:rPr>
          <w:sz w:val="24"/>
          <w:szCs w:val="24"/>
        </w:rPr>
        <w:t>Типовым положением об общеобразовательном учреждении, СанПиН 2.4.2.2821-10 "Санитарно-эпидемиологические требования к условиям и организации обучения в общеобразовательных учреждениях", утверждённым Главным государственным санитарным врачом Российской Федерации 29 декабря 2010г;</w:t>
      </w:r>
    </w:p>
    <w:p w:rsidR="00FA112C" w:rsidRPr="002539ED" w:rsidRDefault="00242F42" w:rsidP="002539ED">
      <w:pPr>
        <w:pStyle w:val="2"/>
        <w:shd w:val="clear" w:color="auto" w:fill="auto"/>
        <w:tabs>
          <w:tab w:val="left" w:pos="7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ED">
        <w:rPr>
          <w:rFonts w:ascii="Times New Roman" w:hAnsi="Times New Roman" w:cs="Times New Roman"/>
          <w:color w:val="000000"/>
          <w:sz w:val="24"/>
          <w:szCs w:val="24"/>
        </w:rPr>
        <w:t>Устав</w:t>
      </w:r>
      <w:r w:rsidRPr="002539ED">
        <w:rPr>
          <w:rFonts w:ascii="Times New Roman" w:hAnsi="Times New Roman" w:cs="Times New Roman"/>
          <w:color w:val="000000"/>
          <w:sz w:val="24"/>
          <w:szCs w:val="24"/>
        </w:rPr>
        <w:t>ом образовательного учреждения</w:t>
      </w:r>
      <w:r w:rsidR="002539ED" w:rsidRPr="00253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 1.1. Внеурочная деятельность является неотъемлемой частью образовательного процесса в условиях перехода на ФГОС, организуется в целях формирования единого образовательного пространства </w:t>
      </w:r>
      <w:r w:rsidR="0084326F" w:rsidRPr="002539ED">
        <w:rPr>
          <w:sz w:val="24"/>
          <w:szCs w:val="24"/>
        </w:rPr>
        <w:t xml:space="preserve">МАОУ СОШ №47 г. Улан – Удэ </w:t>
      </w:r>
      <w:r w:rsidRPr="002539ED">
        <w:rPr>
          <w:sz w:val="24"/>
          <w:szCs w:val="24"/>
        </w:rPr>
        <w:t xml:space="preserve">для повышения качества образования и реализации процесса становления личности в разнообразных развивающих средах. Внеурочная деятельность является равноправным, взаимодополняющим компонентом базового образования.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1.2. Внеурочная деятельность предназначена для педагогически целесообразной занятости учащихся в их свободное (внеурочное) время, а также для развития мотивации личности к познанию и творчеству. Часы, отводимые на внеурочную деятельность, используются по желанию обучающихся, с согласия родителей (законных представителей), рекомендаций психологов.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1.3. Внеурочная деятельность организуется на принципах </w:t>
      </w:r>
      <w:proofErr w:type="spellStart"/>
      <w:r w:rsidRPr="002539ED">
        <w:rPr>
          <w:sz w:val="24"/>
          <w:szCs w:val="24"/>
        </w:rPr>
        <w:t>природосообразности</w:t>
      </w:r>
      <w:proofErr w:type="spellEnd"/>
      <w:r w:rsidRPr="002539ED">
        <w:rPr>
          <w:sz w:val="24"/>
          <w:szCs w:val="24"/>
        </w:rPr>
        <w:t xml:space="preserve">, гуманизма, демократии, творческого развития личности, свободного выбора каждым </w:t>
      </w:r>
      <w:r w:rsidRPr="002539ED">
        <w:rPr>
          <w:sz w:val="24"/>
          <w:szCs w:val="24"/>
        </w:rPr>
        <w:lastRenderedPageBreak/>
        <w:t xml:space="preserve">ребенком вида и объема деятельности, дифференциации образования с учетом реальных возможностей каждого обучающегося.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1.4. Руководителями внеурочной деятельности в школе являются заместители директора по учебной работе и воспитательной работе, которые организуют работу и несут ответственность за ее результаты.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>1.5. Содержание образования внеурочной деятельности основного общего образования определяется основной образовательной программой осно</w:t>
      </w:r>
      <w:r w:rsidR="0084326F" w:rsidRPr="002539ED">
        <w:rPr>
          <w:sz w:val="24"/>
          <w:szCs w:val="24"/>
        </w:rPr>
        <w:t>вного общего образования.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1.6. Участие учащихся во внеурочной деятельности осуществляется на основе свободного выбора детьми образовательной области и образовательных программ. 1.7. Модель внеурочной деятельности определяется целями и задачами общеобразовательной программы, социальным запросом обучающихся и их родителей (законных представителей), количеством и направленностью реализуемых дополнительных образовательных программ и включает в себя деятельность в рамках общешкольного и классного коллектива.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1.8. Занятия внеурочной деятельностью проводятся в здании школы, в учреждениях дополнительного образования города на основе договоров о сотрудничестве.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1.9. В рамках внеурочной деятельностью проводятся школа имеет право устанавливать связи с учреждениями, предприятиями, организациями социума.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1.10.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1.10.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1.11. Школа несет ответственность в установленном законодательством Российской Федерации порядке за невыполнение функций внеурочной деятельности, определенных Уставом и Положением; реализацию не в полном объеме образовательных программ в соответствии с утвержденными учебными планами; качество реализуемых образовательных программ; соответствие форм, методов и средств организации образовательного процесса возрасту, интересам и потребностям детей; жизнь и здоровье детей и педагогов во время внеурочной деятельности; нарушение прав и свобод обучающихся и педагогов; иное, предусмотренное законодательством Российской Федерации. </w:t>
      </w:r>
    </w:p>
    <w:p w:rsidR="00FA112C" w:rsidRPr="002539ED" w:rsidRDefault="00C178A1">
      <w:pPr>
        <w:spacing w:after="80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</w:t>
      </w:r>
    </w:p>
    <w:p w:rsidR="00FA112C" w:rsidRPr="002539ED" w:rsidRDefault="00C178A1">
      <w:pPr>
        <w:pStyle w:val="1"/>
        <w:ind w:left="325" w:hanging="325"/>
        <w:rPr>
          <w:sz w:val="24"/>
          <w:szCs w:val="24"/>
        </w:rPr>
      </w:pPr>
      <w:r w:rsidRPr="002539ED">
        <w:rPr>
          <w:sz w:val="24"/>
          <w:szCs w:val="24"/>
        </w:rPr>
        <w:t xml:space="preserve">Цели и задачи внеурочной деятельности </w:t>
      </w:r>
    </w:p>
    <w:p w:rsidR="00FA112C" w:rsidRPr="002539ED" w:rsidRDefault="00C178A1">
      <w:pPr>
        <w:spacing w:after="61" w:line="259" w:lineRule="auto"/>
        <w:ind w:left="60" w:right="0" w:firstLine="0"/>
        <w:jc w:val="center"/>
        <w:rPr>
          <w:sz w:val="24"/>
          <w:szCs w:val="24"/>
        </w:rPr>
      </w:pPr>
      <w:r w:rsidRPr="002539ED">
        <w:rPr>
          <w:b/>
          <w:sz w:val="24"/>
          <w:szCs w:val="24"/>
        </w:rPr>
        <w:t xml:space="preserve">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2.1. </w:t>
      </w:r>
      <w:r w:rsidRPr="002539ED">
        <w:rPr>
          <w:b/>
          <w:sz w:val="24"/>
          <w:szCs w:val="24"/>
        </w:rPr>
        <w:t xml:space="preserve">Целью </w:t>
      </w:r>
      <w:r w:rsidRPr="002539ED">
        <w:rPr>
          <w:sz w:val="24"/>
          <w:szCs w:val="24"/>
        </w:rPr>
        <w:t xml:space="preserve">внеурочной деятельности является содействие в достижении ожидаемых образовательных результатов учащихся в </w:t>
      </w:r>
      <w:proofErr w:type="gramStart"/>
      <w:r w:rsidRPr="002539ED">
        <w:rPr>
          <w:sz w:val="24"/>
          <w:szCs w:val="24"/>
        </w:rPr>
        <w:t>соответствии  с</w:t>
      </w:r>
      <w:proofErr w:type="gramEnd"/>
      <w:r w:rsidRPr="002539ED">
        <w:rPr>
          <w:sz w:val="24"/>
          <w:szCs w:val="24"/>
        </w:rPr>
        <w:t xml:space="preserve"> основной общеобразовательной программой начального общего образования, основного общего образования образовательного учреждения.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2.2. Внеурочная деятельность направлена на развитие личности учащегося, приобретение им знаний, умений, навыков и формирование компетенций, необходимых для жизни </w:t>
      </w:r>
      <w:r w:rsidRPr="002539ED">
        <w:rPr>
          <w:sz w:val="24"/>
          <w:szCs w:val="24"/>
        </w:rPr>
        <w:lastRenderedPageBreak/>
        <w:t xml:space="preserve">человека в обществе, осознанного выбора профессии и получения профессионального образования.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2.3.  Внеурочная деятельность направлена на решение следующих </w:t>
      </w:r>
      <w:r w:rsidRPr="002539ED">
        <w:rPr>
          <w:b/>
          <w:sz w:val="24"/>
          <w:szCs w:val="24"/>
        </w:rPr>
        <w:t>задач</w:t>
      </w:r>
      <w:r w:rsidRPr="002539ED">
        <w:rPr>
          <w:sz w:val="24"/>
          <w:szCs w:val="24"/>
        </w:rPr>
        <w:t xml:space="preserve">: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proofErr w:type="gramStart"/>
      <w:r w:rsidRPr="002539ED">
        <w:rPr>
          <w:sz w:val="24"/>
          <w:szCs w:val="24"/>
        </w:rPr>
        <w:t>·  создание</w:t>
      </w:r>
      <w:proofErr w:type="gramEnd"/>
      <w:r w:rsidRPr="002539ED">
        <w:rPr>
          <w:sz w:val="24"/>
          <w:szCs w:val="24"/>
        </w:rPr>
        <w:t xml:space="preserve"> условий для наиболее полного удовлетворения потребностей и интересов учащихся, укрепления их здоровья;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·   личностно-нравственное развитие и профессиональное самоопределение учащихся;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proofErr w:type="gramStart"/>
      <w:r w:rsidRPr="002539ED">
        <w:rPr>
          <w:sz w:val="24"/>
          <w:szCs w:val="24"/>
        </w:rPr>
        <w:t>·  обеспечение</w:t>
      </w:r>
      <w:proofErr w:type="gramEnd"/>
      <w:r w:rsidRPr="002539ED">
        <w:rPr>
          <w:sz w:val="24"/>
          <w:szCs w:val="24"/>
        </w:rPr>
        <w:t xml:space="preserve"> социальной защиты, поддержки, реабилитации и адаптации учащихся к жизни в обществе;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·   формирование общей культуры учащихся;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·   духовно-нравственное развитие, воспитание и социализация учащихся;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-   организация содержательного досуга. </w:t>
      </w:r>
    </w:p>
    <w:p w:rsidR="00FA112C" w:rsidRPr="002539ED" w:rsidRDefault="00C178A1">
      <w:pPr>
        <w:spacing w:after="81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</w:t>
      </w:r>
    </w:p>
    <w:p w:rsidR="00FA112C" w:rsidRPr="002539ED" w:rsidRDefault="00C178A1">
      <w:pPr>
        <w:pStyle w:val="1"/>
        <w:ind w:left="259" w:right="9" w:hanging="259"/>
        <w:rPr>
          <w:sz w:val="24"/>
          <w:szCs w:val="24"/>
        </w:rPr>
      </w:pPr>
      <w:r w:rsidRPr="002539ED">
        <w:rPr>
          <w:sz w:val="24"/>
          <w:szCs w:val="24"/>
        </w:rPr>
        <w:t xml:space="preserve">Содержание образовательного процесса внеурочной деятельности </w:t>
      </w:r>
    </w:p>
    <w:p w:rsidR="00FA112C" w:rsidRPr="002539ED" w:rsidRDefault="00C178A1">
      <w:pPr>
        <w:spacing w:after="63" w:line="259" w:lineRule="auto"/>
        <w:ind w:left="60" w:right="0" w:firstLine="0"/>
        <w:jc w:val="center"/>
        <w:rPr>
          <w:sz w:val="24"/>
          <w:szCs w:val="24"/>
        </w:rPr>
      </w:pPr>
      <w:r w:rsidRPr="002539ED">
        <w:rPr>
          <w:b/>
          <w:sz w:val="24"/>
          <w:szCs w:val="24"/>
        </w:rPr>
        <w:t xml:space="preserve"> </w:t>
      </w:r>
    </w:p>
    <w:p w:rsid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 3.1. </w:t>
      </w:r>
      <w:r w:rsidRPr="002539ED">
        <w:rPr>
          <w:b/>
          <w:sz w:val="24"/>
          <w:szCs w:val="24"/>
        </w:rPr>
        <w:t>Внеурочная деятельность</w:t>
      </w:r>
      <w:r w:rsidRPr="002539ED">
        <w:rPr>
          <w:sz w:val="24"/>
          <w:szCs w:val="24"/>
        </w:rPr>
        <w:t xml:space="preserve"> – это проявляемая вне уроков активность детей, обусловленная в основном их интересами и потребностями, направленная на познание и преобразование себя и окружающей действительности, </w:t>
      </w:r>
      <w:proofErr w:type="gramStart"/>
      <w:r w:rsidRPr="002539ED">
        <w:rPr>
          <w:sz w:val="24"/>
          <w:szCs w:val="24"/>
        </w:rPr>
        <w:t>играющая  важную</w:t>
      </w:r>
      <w:proofErr w:type="gramEnd"/>
      <w:r w:rsidRPr="002539ED">
        <w:rPr>
          <w:sz w:val="24"/>
          <w:szCs w:val="24"/>
        </w:rPr>
        <w:t xml:space="preserve"> роль в развитии учащихся и формировании ученического коллектива.</w:t>
      </w:r>
    </w:p>
    <w:p w:rsidR="00FA112C" w:rsidRPr="002539ED" w:rsidRDefault="00C178A1">
      <w:pPr>
        <w:ind w:left="-5" w:right="0"/>
        <w:rPr>
          <w:sz w:val="24"/>
          <w:szCs w:val="24"/>
        </w:rPr>
      </w:pPr>
      <w:bookmarkStart w:id="0" w:name="_GoBack"/>
      <w:bookmarkEnd w:id="0"/>
      <w:r w:rsidRPr="002539ED">
        <w:rPr>
          <w:sz w:val="24"/>
          <w:szCs w:val="24"/>
        </w:rPr>
        <w:t xml:space="preserve"> 3.2. </w:t>
      </w:r>
      <w:r w:rsidRPr="002539ED">
        <w:rPr>
          <w:b/>
          <w:sz w:val="24"/>
          <w:szCs w:val="24"/>
        </w:rPr>
        <w:t xml:space="preserve">Направлениями </w:t>
      </w:r>
      <w:r w:rsidRPr="002539ED">
        <w:rPr>
          <w:sz w:val="24"/>
          <w:szCs w:val="24"/>
        </w:rPr>
        <w:t xml:space="preserve">развития личности, определёнными во ФГОС НОО и ФГОС ООО:  </w:t>
      </w:r>
    </w:p>
    <w:p w:rsidR="00FA112C" w:rsidRPr="002539ED" w:rsidRDefault="00C178A1">
      <w:pPr>
        <w:numPr>
          <w:ilvl w:val="0"/>
          <w:numId w:val="1"/>
        </w:numPr>
        <w:ind w:right="0" w:hanging="216"/>
        <w:rPr>
          <w:sz w:val="24"/>
          <w:szCs w:val="24"/>
        </w:rPr>
      </w:pPr>
      <w:r w:rsidRPr="002539ED">
        <w:rPr>
          <w:sz w:val="24"/>
          <w:szCs w:val="24"/>
        </w:rPr>
        <w:t xml:space="preserve">духовно-нравственное; </w:t>
      </w:r>
    </w:p>
    <w:p w:rsidR="00FA112C" w:rsidRPr="002539ED" w:rsidRDefault="00C178A1">
      <w:pPr>
        <w:numPr>
          <w:ilvl w:val="0"/>
          <w:numId w:val="1"/>
        </w:numPr>
        <w:ind w:right="0" w:hanging="216"/>
        <w:rPr>
          <w:sz w:val="24"/>
          <w:szCs w:val="24"/>
        </w:rPr>
      </w:pPr>
      <w:r w:rsidRPr="002539ED">
        <w:rPr>
          <w:sz w:val="24"/>
          <w:szCs w:val="24"/>
        </w:rPr>
        <w:t xml:space="preserve">социальное; </w:t>
      </w:r>
    </w:p>
    <w:p w:rsidR="00FA112C" w:rsidRPr="002539ED" w:rsidRDefault="00C178A1">
      <w:pPr>
        <w:numPr>
          <w:ilvl w:val="0"/>
          <w:numId w:val="1"/>
        </w:numPr>
        <w:ind w:right="0" w:hanging="216"/>
        <w:rPr>
          <w:sz w:val="24"/>
          <w:szCs w:val="24"/>
        </w:rPr>
      </w:pPr>
      <w:proofErr w:type="spellStart"/>
      <w:r w:rsidRPr="002539ED">
        <w:rPr>
          <w:sz w:val="24"/>
          <w:szCs w:val="24"/>
        </w:rPr>
        <w:t>общеинтеллектуальное</w:t>
      </w:r>
      <w:proofErr w:type="spellEnd"/>
      <w:r w:rsidRPr="002539ED">
        <w:rPr>
          <w:sz w:val="24"/>
          <w:szCs w:val="24"/>
        </w:rPr>
        <w:t xml:space="preserve">; </w:t>
      </w:r>
    </w:p>
    <w:p w:rsidR="00FA112C" w:rsidRPr="002539ED" w:rsidRDefault="00C178A1">
      <w:pPr>
        <w:numPr>
          <w:ilvl w:val="0"/>
          <w:numId w:val="1"/>
        </w:numPr>
        <w:ind w:right="0" w:hanging="216"/>
        <w:rPr>
          <w:sz w:val="24"/>
          <w:szCs w:val="24"/>
        </w:rPr>
      </w:pPr>
      <w:r w:rsidRPr="002539ED">
        <w:rPr>
          <w:sz w:val="24"/>
          <w:szCs w:val="24"/>
        </w:rPr>
        <w:t xml:space="preserve">общекультурное; </w:t>
      </w:r>
    </w:p>
    <w:p w:rsidR="00FA112C" w:rsidRPr="002539ED" w:rsidRDefault="00C178A1">
      <w:pPr>
        <w:numPr>
          <w:ilvl w:val="0"/>
          <w:numId w:val="1"/>
        </w:numPr>
        <w:ind w:right="0" w:hanging="216"/>
        <w:rPr>
          <w:sz w:val="24"/>
          <w:szCs w:val="24"/>
        </w:rPr>
      </w:pPr>
      <w:r w:rsidRPr="002539ED">
        <w:rPr>
          <w:sz w:val="24"/>
          <w:szCs w:val="24"/>
        </w:rPr>
        <w:t xml:space="preserve">спортивно-оздоровительное. 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>3.3</w:t>
      </w:r>
      <w:r w:rsidRPr="002539ED">
        <w:rPr>
          <w:b/>
          <w:sz w:val="24"/>
          <w:szCs w:val="24"/>
        </w:rPr>
        <w:t>. Виды внеурочной деятельности</w:t>
      </w:r>
      <w:r w:rsidRPr="002539ED">
        <w:rPr>
          <w:sz w:val="24"/>
          <w:szCs w:val="24"/>
        </w:rPr>
        <w:t xml:space="preserve">. Внеурочная деятельность может быть организована </w:t>
      </w:r>
      <w:proofErr w:type="gramStart"/>
      <w:r w:rsidRPr="002539ED">
        <w:rPr>
          <w:sz w:val="24"/>
          <w:szCs w:val="24"/>
        </w:rPr>
        <w:t>по  видам</w:t>
      </w:r>
      <w:proofErr w:type="gramEnd"/>
      <w:r w:rsidRPr="002539ED">
        <w:rPr>
          <w:sz w:val="24"/>
          <w:szCs w:val="24"/>
        </w:rPr>
        <w:t xml:space="preserve">: </w:t>
      </w:r>
    </w:p>
    <w:p w:rsidR="00FA112C" w:rsidRPr="002539ED" w:rsidRDefault="00C178A1">
      <w:pPr>
        <w:numPr>
          <w:ilvl w:val="0"/>
          <w:numId w:val="2"/>
        </w:numPr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 xml:space="preserve">игровая  </w:t>
      </w:r>
    </w:p>
    <w:p w:rsidR="00FA112C" w:rsidRPr="002539ED" w:rsidRDefault="00C178A1">
      <w:pPr>
        <w:numPr>
          <w:ilvl w:val="0"/>
          <w:numId w:val="2"/>
        </w:numPr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 xml:space="preserve">познавательная </w:t>
      </w:r>
    </w:p>
    <w:p w:rsidR="00FA112C" w:rsidRPr="002539ED" w:rsidRDefault="00C178A1">
      <w:pPr>
        <w:numPr>
          <w:ilvl w:val="0"/>
          <w:numId w:val="2"/>
        </w:numPr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 xml:space="preserve">проблемно-ценностное общение </w:t>
      </w:r>
    </w:p>
    <w:p w:rsidR="00FA112C" w:rsidRPr="002539ED" w:rsidRDefault="00C178A1">
      <w:pPr>
        <w:numPr>
          <w:ilvl w:val="0"/>
          <w:numId w:val="2"/>
        </w:numPr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>досугово-</w:t>
      </w:r>
      <w:proofErr w:type="gramStart"/>
      <w:r w:rsidRPr="002539ED">
        <w:rPr>
          <w:sz w:val="24"/>
          <w:szCs w:val="24"/>
        </w:rPr>
        <w:t>развлекательная  (</w:t>
      </w:r>
      <w:proofErr w:type="gramEnd"/>
      <w:r w:rsidRPr="002539ED">
        <w:rPr>
          <w:sz w:val="24"/>
          <w:szCs w:val="24"/>
        </w:rPr>
        <w:t xml:space="preserve">досуговое общение) </w:t>
      </w:r>
    </w:p>
    <w:p w:rsidR="00FA112C" w:rsidRPr="002539ED" w:rsidRDefault="00C178A1">
      <w:pPr>
        <w:numPr>
          <w:ilvl w:val="0"/>
          <w:numId w:val="2"/>
        </w:numPr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 xml:space="preserve">художественное творчество </w:t>
      </w:r>
    </w:p>
    <w:p w:rsidR="00FA112C" w:rsidRPr="002539ED" w:rsidRDefault="00C178A1">
      <w:pPr>
        <w:numPr>
          <w:ilvl w:val="0"/>
          <w:numId w:val="2"/>
        </w:numPr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 xml:space="preserve">техническое творчество </w:t>
      </w:r>
    </w:p>
    <w:p w:rsidR="00FA112C" w:rsidRPr="002539ED" w:rsidRDefault="00C178A1">
      <w:pPr>
        <w:numPr>
          <w:ilvl w:val="0"/>
          <w:numId w:val="2"/>
        </w:numPr>
        <w:spacing w:after="31"/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 xml:space="preserve">социальное </w:t>
      </w:r>
      <w:r w:rsidRPr="002539ED">
        <w:rPr>
          <w:sz w:val="24"/>
          <w:szCs w:val="24"/>
        </w:rPr>
        <w:tab/>
        <w:t xml:space="preserve">творчество </w:t>
      </w:r>
      <w:proofErr w:type="gramStart"/>
      <w:r w:rsidRPr="002539ED">
        <w:rPr>
          <w:sz w:val="24"/>
          <w:szCs w:val="24"/>
        </w:rPr>
        <w:tab/>
        <w:t>(</w:t>
      </w:r>
      <w:proofErr w:type="gramEnd"/>
      <w:r w:rsidRPr="002539ED">
        <w:rPr>
          <w:sz w:val="24"/>
          <w:szCs w:val="24"/>
        </w:rPr>
        <w:t xml:space="preserve">социальная </w:t>
      </w:r>
      <w:r w:rsidRPr="002539ED">
        <w:rPr>
          <w:sz w:val="24"/>
          <w:szCs w:val="24"/>
        </w:rPr>
        <w:tab/>
        <w:t xml:space="preserve">преобразующая </w:t>
      </w:r>
      <w:r w:rsidRPr="002539ED">
        <w:rPr>
          <w:sz w:val="24"/>
          <w:szCs w:val="24"/>
        </w:rPr>
        <w:tab/>
        <w:t xml:space="preserve">добровольческая деятельность) </w:t>
      </w:r>
    </w:p>
    <w:p w:rsidR="0066478C" w:rsidRPr="002539ED" w:rsidRDefault="00C178A1">
      <w:pPr>
        <w:numPr>
          <w:ilvl w:val="0"/>
          <w:numId w:val="2"/>
        </w:numPr>
        <w:spacing w:after="2" w:line="292" w:lineRule="auto"/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 xml:space="preserve">трудовая (производственная) деятельность </w:t>
      </w:r>
    </w:p>
    <w:p w:rsidR="0066478C" w:rsidRPr="002539ED" w:rsidRDefault="00C178A1">
      <w:pPr>
        <w:numPr>
          <w:ilvl w:val="0"/>
          <w:numId w:val="2"/>
        </w:numPr>
        <w:spacing w:after="2" w:line="292" w:lineRule="auto"/>
        <w:ind w:right="0" w:hanging="353"/>
        <w:rPr>
          <w:sz w:val="24"/>
          <w:szCs w:val="24"/>
        </w:rPr>
      </w:pPr>
      <w:r w:rsidRPr="002539ED">
        <w:rPr>
          <w:rFonts w:eastAsia="Arial"/>
          <w:sz w:val="24"/>
          <w:szCs w:val="24"/>
        </w:rPr>
        <w:t xml:space="preserve"> </w:t>
      </w:r>
      <w:r w:rsidRPr="002539ED">
        <w:rPr>
          <w:sz w:val="24"/>
          <w:szCs w:val="24"/>
        </w:rPr>
        <w:t xml:space="preserve"> спортивно-оздоровительная деятельность </w:t>
      </w:r>
    </w:p>
    <w:p w:rsidR="00FA112C" w:rsidRPr="002539ED" w:rsidRDefault="00C178A1">
      <w:pPr>
        <w:numPr>
          <w:ilvl w:val="0"/>
          <w:numId w:val="2"/>
        </w:numPr>
        <w:spacing w:after="2" w:line="292" w:lineRule="auto"/>
        <w:ind w:right="0" w:hanging="353"/>
        <w:rPr>
          <w:sz w:val="24"/>
          <w:szCs w:val="24"/>
        </w:rPr>
      </w:pPr>
      <w:r w:rsidRPr="002539ED">
        <w:rPr>
          <w:sz w:val="24"/>
          <w:szCs w:val="24"/>
        </w:rPr>
        <w:t xml:space="preserve"> туристско-краеведческая деятельность.  </w:t>
      </w:r>
    </w:p>
    <w:p w:rsidR="00FA112C" w:rsidRPr="002539ED" w:rsidRDefault="00C178A1">
      <w:pPr>
        <w:numPr>
          <w:ilvl w:val="1"/>
          <w:numId w:val="3"/>
        </w:numPr>
        <w:ind w:right="0"/>
        <w:rPr>
          <w:sz w:val="24"/>
          <w:szCs w:val="24"/>
        </w:rPr>
      </w:pPr>
      <w:r w:rsidRPr="002539ED">
        <w:rPr>
          <w:b/>
          <w:sz w:val="24"/>
          <w:szCs w:val="24"/>
        </w:rPr>
        <w:t xml:space="preserve">Формы внеурочной деятельности. </w:t>
      </w:r>
      <w:r w:rsidRPr="002539ED">
        <w:rPr>
          <w:sz w:val="24"/>
          <w:szCs w:val="24"/>
        </w:rPr>
        <w:t>При организации</w:t>
      </w:r>
      <w:r w:rsidRPr="002539ED">
        <w:rPr>
          <w:b/>
          <w:sz w:val="24"/>
          <w:szCs w:val="24"/>
        </w:rPr>
        <w:t xml:space="preserve"> </w:t>
      </w:r>
      <w:r w:rsidRPr="002539ED">
        <w:rPr>
          <w:sz w:val="24"/>
          <w:szCs w:val="24"/>
        </w:rPr>
        <w:t xml:space="preserve">внеурочной деятельности используются </w:t>
      </w:r>
      <w:proofErr w:type="gramStart"/>
      <w:r w:rsidRPr="002539ED">
        <w:rPr>
          <w:sz w:val="24"/>
          <w:szCs w:val="24"/>
        </w:rPr>
        <w:t>разнообразные  формы</w:t>
      </w:r>
      <w:proofErr w:type="gramEnd"/>
      <w:r w:rsidRPr="002539ED">
        <w:rPr>
          <w:sz w:val="24"/>
          <w:szCs w:val="24"/>
        </w:rPr>
        <w:t xml:space="preserve">: экскурсии, кружки и секции, клубные заседания, круглые столы, конференции, олимпиады, конкурсы, </w:t>
      </w:r>
      <w:r w:rsidRPr="002539ED">
        <w:rPr>
          <w:sz w:val="24"/>
          <w:szCs w:val="24"/>
        </w:rPr>
        <w:lastRenderedPageBreak/>
        <w:t xml:space="preserve">соревнования, поисковые и научные  исследования, школьные научные общества, общественно полезные практики, социальное проектирование. </w:t>
      </w:r>
    </w:p>
    <w:p w:rsidR="00FA112C" w:rsidRPr="002539ED" w:rsidRDefault="00C178A1">
      <w:pPr>
        <w:numPr>
          <w:ilvl w:val="1"/>
          <w:numId w:val="3"/>
        </w:numPr>
        <w:ind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Внеурочная деятельность осуществляется на основе образовательных программ и учебно-тематических планов, утвержденных директором школы. </w:t>
      </w:r>
    </w:p>
    <w:p w:rsidR="00FA112C" w:rsidRPr="002539ED" w:rsidRDefault="00C178A1">
      <w:pPr>
        <w:numPr>
          <w:ilvl w:val="1"/>
          <w:numId w:val="3"/>
        </w:numPr>
        <w:ind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Программное обеспечение внеурочной деятельности опирается на социальный заказ, имеющиеся возможности и особенности образовательного учреждения с целью максимального удовлетворения потребностей учащихся во внеурочной деятельности, ее дифференциации и индивидуализации (методы диагностики образовательных потребностей учащихся и их законных представителей включают регулярные мониторинги, анкетирование обучающихся и их законных представителей).  </w:t>
      </w:r>
    </w:p>
    <w:p w:rsidR="00FA112C" w:rsidRPr="002539ED" w:rsidRDefault="00C178A1">
      <w:pPr>
        <w:numPr>
          <w:ilvl w:val="1"/>
          <w:numId w:val="3"/>
        </w:numPr>
        <w:ind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Расписание занятий составляется в начале учебного года. Перенос занятий или изменение расписания производится с согласия администрации и оформляется документально. В период каникул занятия могут проводиться по специальному расписанию. </w:t>
      </w:r>
    </w:p>
    <w:p w:rsidR="00FA112C" w:rsidRPr="002539ED" w:rsidRDefault="00C178A1">
      <w:pPr>
        <w:spacing w:after="81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</w:t>
      </w:r>
    </w:p>
    <w:p w:rsidR="00FA112C" w:rsidRPr="002539ED" w:rsidRDefault="00C178A1">
      <w:pPr>
        <w:pStyle w:val="1"/>
        <w:spacing w:after="63"/>
        <w:ind w:left="259" w:right="8" w:hanging="259"/>
        <w:rPr>
          <w:sz w:val="24"/>
          <w:szCs w:val="24"/>
        </w:rPr>
      </w:pPr>
      <w:r w:rsidRPr="002539ED">
        <w:rPr>
          <w:sz w:val="24"/>
          <w:szCs w:val="24"/>
        </w:rPr>
        <w:t xml:space="preserve">Организация образовательного процесса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 4.1. Работа внеурочной деятельности осуществляется на основе годовых и других видов планов, образовательных программ и учебно-тематических планов, утвержденных директором школы.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4.2. Учебный год в школе с внеурочной деятельностью определяется учредителем. Во время летних каникул учебный процесс может продолжаться (если это предусмотрено образовательными программами) в форме походов, сборов, экспедиций, лагерей разной направленности и т.п. Состав учащихся в этот период может быть переменным. При проведении многодневных походов разрешается увеличение нагрузки педагога.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4.3. 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4.4. Списочный состав детских объединений внеурочной деятельности определяется программой педагога.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4.5.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школе.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4.6. В соответствии с программой педагог может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 и др. Формы внеурочной деятельности отличны от урока.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4.7. Педагог самостоятелен в выборе системы оценивания, периодичности и форм аттестации обучающихся.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4.8. Зачисление учащихся в объединения внеурочной деятельности осуществляется на срок, предусмотренный для освоения программы.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lastRenderedPageBreak/>
        <w:t xml:space="preserve">4.9. Деятельность детей осуществляется как в одновозрастных, так и в разновозрастных объединениях по интересам. В работе объединения могут принимать участие родители (законные представители), без включения в списочный состав и по согласованию с педагогом.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4.10. Каждый учащихся имеет право заниматься в объединениях разной направленности, а также изменять направление обучения.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4.11. Занятия внеурочной деятельности проводятся не ранее, чем через 45 после окончания последнего урока. Продолжительность одного занятия не должна превышать 1,5 часов с перерывом не менее 10 минут для отдыха детей и проветривания помещений через 30-45 минут занятий.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4.13. Учёт проведённых занятий внеурочной деятельности осуществляется педагогами, ведущими занятия, даты и темы проведенных </w:t>
      </w:r>
      <w:r w:rsidR="0066478C" w:rsidRPr="002539ED">
        <w:rPr>
          <w:sz w:val="24"/>
          <w:szCs w:val="24"/>
        </w:rPr>
        <w:t>занятий вносятся в журнал</w:t>
      </w:r>
      <w:r w:rsidRPr="002539ED">
        <w:rPr>
          <w:sz w:val="24"/>
          <w:szCs w:val="24"/>
        </w:rPr>
        <w:t xml:space="preserve"> в соответствии с образовательными программами внеурочной деятельности. </w:t>
      </w:r>
    </w:p>
    <w:p w:rsidR="00FA112C" w:rsidRPr="002539ED" w:rsidRDefault="00C178A1">
      <w:pPr>
        <w:spacing w:after="2" w:line="292" w:lineRule="auto"/>
        <w:ind w:left="-5" w:right="-14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4.14. Учет занятости учащихся во внеурочное время, в том числе учет посещения занятий в организациях дополнительного образования, спортивных школах, музыкальных школах и др., осуществляется классными руководителями. </w:t>
      </w:r>
    </w:p>
    <w:p w:rsidR="00FA112C" w:rsidRPr="002539ED" w:rsidRDefault="00C178A1">
      <w:pPr>
        <w:spacing w:after="81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</w:t>
      </w:r>
    </w:p>
    <w:p w:rsidR="00FA112C" w:rsidRPr="002539ED" w:rsidRDefault="00C178A1">
      <w:pPr>
        <w:pStyle w:val="1"/>
        <w:ind w:left="259" w:right="9" w:hanging="259"/>
        <w:rPr>
          <w:sz w:val="24"/>
          <w:szCs w:val="24"/>
        </w:rPr>
      </w:pPr>
      <w:r w:rsidRPr="002539ED">
        <w:rPr>
          <w:sz w:val="24"/>
          <w:szCs w:val="24"/>
        </w:rPr>
        <w:t xml:space="preserve">Структура и содержание программы внеурочной деятельности </w:t>
      </w:r>
    </w:p>
    <w:p w:rsidR="00FA112C" w:rsidRPr="002539ED" w:rsidRDefault="00C178A1">
      <w:pPr>
        <w:spacing w:after="19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5.1. Образовательные программы внеурочной деятельности могут быть различных </w:t>
      </w:r>
      <w:r w:rsidR="0066478C" w:rsidRPr="002539ED">
        <w:rPr>
          <w:sz w:val="24"/>
          <w:szCs w:val="24"/>
        </w:rPr>
        <w:t>видов: тематические; комплексные; ориентированные</w:t>
      </w:r>
      <w:r w:rsidRPr="002539ED">
        <w:rPr>
          <w:sz w:val="24"/>
          <w:szCs w:val="24"/>
        </w:rPr>
        <w:t xml:space="preserve"> на достижение результатов определённого уровня; программы по конкретным видам внеурочной деятельности; индивидуальные программы: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5.1.1.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  различных видов внеурочной деятельности.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5.1.2. Комплексные образовательные программы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5.1.3. Образовательные программы, ориентированные на достижение результатов определенного уровня (первого, первого и второго, второго и третьего и т.д.), могут иметь возрастную привязку, </w:t>
      </w:r>
      <w:r w:rsidR="0066478C" w:rsidRPr="002539ED">
        <w:rPr>
          <w:sz w:val="24"/>
          <w:szCs w:val="24"/>
        </w:rPr>
        <w:t>например,</w:t>
      </w:r>
      <w:r w:rsidRPr="002539ED">
        <w:rPr>
          <w:sz w:val="24"/>
          <w:szCs w:val="24"/>
        </w:rPr>
        <w:t xml:space="preserve"> 5-6 класс – первый уровень, 7-8 класс – второй уровень, 9-третий уровень и др.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5.1.4. Образовательные программы по конкретным видам внеурочной деятельности – игровая, познавательная, спортивно-оздоровительная и др.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5.1.5. Возрастные образовательные программы могут соотноситься с возрастными категориями.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5.1.6. Индивидуальные образовательные </w:t>
      </w:r>
      <w:r w:rsidR="0066478C" w:rsidRPr="002539ED">
        <w:rPr>
          <w:sz w:val="24"/>
          <w:szCs w:val="24"/>
        </w:rPr>
        <w:t>программы -</w:t>
      </w:r>
      <w:r w:rsidRPr="002539ED">
        <w:rPr>
          <w:sz w:val="24"/>
          <w:szCs w:val="24"/>
        </w:rPr>
        <w:t xml:space="preserve"> программы для детей с неординарными способностями, особенностями здоровья, развития.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5.2. 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</w:t>
      </w:r>
      <w:proofErr w:type="spellStart"/>
      <w:r w:rsidRPr="002539ED">
        <w:rPr>
          <w:sz w:val="24"/>
          <w:szCs w:val="24"/>
        </w:rPr>
        <w:t>психологопедагогической</w:t>
      </w:r>
      <w:proofErr w:type="spellEnd"/>
      <w:r w:rsidRPr="002539ED">
        <w:rPr>
          <w:sz w:val="24"/>
          <w:szCs w:val="24"/>
        </w:rPr>
        <w:t xml:space="preserve"> целесообразности, санитарно-гигиенических норм, </w:t>
      </w:r>
      <w:proofErr w:type="spellStart"/>
      <w:r w:rsidRPr="002539ED">
        <w:rPr>
          <w:sz w:val="24"/>
          <w:szCs w:val="24"/>
        </w:rPr>
        <w:t>материальнотехнических</w:t>
      </w:r>
      <w:proofErr w:type="spellEnd"/>
      <w:r w:rsidRPr="002539ED">
        <w:rPr>
          <w:sz w:val="24"/>
          <w:szCs w:val="24"/>
        </w:rPr>
        <w:t xml:space="preserve"> условий.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lastRenderedPageBreak/>
        <w:t xml:space="preserve">5.3. Педагогические работники могут пользоваться примерными (рекомендованными Министерством образования и науки РФ) программами или самостоятельно разрабатывать программы и соответствующие приложения к ним. </w:t>
      </w:r>
    </w:p>
    <w:p w:rsidR="00FA112C" w:rsidRPr="002539ED" w:rsidRDefault="00C178A1">
      <w:pPr>
        <w:spacing w:after="35"/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5.4. Воспитательные результаты внеурочной деятельности учащихся определяются по трем уровням: </w:t>
      </w:r>
    </w:p>
    <w:p w:rsidR="00FA112C" w:rsidRPr="002539ED" w:rsidRDefault="00C178A1">
      <w:pPr>
        <w:numPr>
          <w:ilvl w:val="0"/>
          <w:numId w:val="4"/>
        </w:numPr>
        <w:spacing w:after="37"/>
        <w:ind w:right="0" w:hanging="348"/>
        <w:rPr>
          <w:sz w:val="24"/>
          <w:szCs w:val="24"/>
        </w:rPr>
      </w:pPr>
      <w:r w:rsidRPr="002539ED">
        <w:rPr>
          <w:sz w:val="24"/>
          <w:szCs w:val="24"/>
        </w:rPr>
        <w:t xml:space="preserve">Первый уровень результатов – приобретение социальных знаний (об общественных нормах, устройстве общества, о социально одобряемых и неодобряемых формах поведения в обществе и т.д.), первичного понимания социальной реальности и повседневной жизни; </w:t>
      </w:r>
    </w:p>
    <w:p w:rsidR="00FA112C" w:rsidRPr="002539ED" w:rsidRDefault="00C178A1">
      <w:pPr>
        <w:numPr>
          <w:ilvl w:val="0"/>
          <w:numId w:val="4"/>
        </w:numPr>
        <w:spacing w:after="37"/>
        <w:ind w:right="0" w:hanging="348"/>
        <w:rPr>
          <w:sz w:val="24"/>
          <w:szCs w:val="24"/>
        </w:rPr>
      </w:pPr>
      <w:r w:rsidRPr="002539ED">
        <w:rPr>
          <w:sz w:val="24"/>
          <w:szCs w:val="24"/>
        </w:rPr>
        <w:t xml:space="preserve">Второй уровень результатов –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</w:p>
    <w:p w:rsidR="00FA112C" w:rsidRPr="002539ED" w:rsidRDefault="00C178A1">
      <w:pPr>
        <w:numPr>
          <w:ilvl w:val="0"/>
          <w:numId w:val="4"/>
        </w:numPr>
        <w:ind w:right="0" w:hanging="348"/>
        <w:rPr>
          <w:sz w:val="24"/>
          <w:szCs w:val="24"/>
        </w:rPr>
      </w:pPr>
      <w:r w:rsidRPr="002539ED">
        <w:rPr>
          <w:sz w:val="24"/>
          <w:szCs w:val="24"/>
        </w:rPr>
        <w:t xml:space="preserve">Третий уровень результатов – получение опыта самостоятельного общественного действия.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>5.5. Структура образовательной программы внеурочной деятельности включает следующие разделы: титульный лист, пояснительная записка, календарно</w:t>
      </w:r>
      <w:r w:rsidR="0066478C" w:rsidRPr="002539ED">
        <w:rPr>
          <w:sz w:val="24"/>
          <w:szCs w:val="24"/>
        </w:rPr>
        <w:t xml:space="preserve">- </w:t>
      </w:r>
      <w:r w:rsidRPr="002539ED">
        <w:rPr>
          <w:sz w:val="24"/>
          <w:szCs w:val="24"/>
        </w:rPr>
        <w:t xml:space="preserve">тематическое планирование, содержание деятельности, ожидаемые результаты, список литературы. </w:t>
      </w:r>
    </w:p>
    <w:p w:rsidR="00FA112C" w:rsidRPr="002539ED" w:rsidRDefault="00C178A1">
      <w:pPr>
        <w:spacing w:after="70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</w:t>
      </w:r>
    </w:p>
    <w:p w:rsidR="00FA112C" w:rsidRPr="002539ED" w:rsidRDefault="00C178A1">
      <w:pPr>
        <w:ind w:left="-5" w:right="0"/>
        <w:rPr>
          <w:sz w:val="24"/>
          <w:szCs w:val="24"/>
        </w:rPr>
      </w:pPr>
      <w:r w:rsidRPr="002539ED">
        <w:rPr>
          <w:sz w:val="24"/>
          <w:szCs w:val="24"/>
        </w:rPr>
        <w:t xml:space="preserve">6.Срок действия настоящего Положения – до внесения соответствующих изменений. </w:t>
      </w:r>
    </w:p>
    <w:p w:rsidR="00FA112C" w:rsidRPr="002539ED" w:rsidRDefault="00C178A1">
      <w:pPr>
        <w:spacing w:after="21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</w:t>
      </w:r>
    </w:p>
    <w:p w:rsidR="00FA112C" w:rsidRPr="002539ED" w:rsidRDefault="00C178A1">
      <w:pPr>
        <w:spacing w:after="19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 </w:t>
      </w:r>
    </w:p>
    <w:p w:rsidR="00FA112C" w:rsidRPr="002539ED" w:rsidRDefault="00C178A1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2539ED">
        <w:rPr>
          <w:sz w:val="24"/>
          <w:szCs w:val="24"/>
        </w:rPr>
        <w:t xml:space="preserve"> </w:t>
      </w:r>
    </w:p>
    <w:sectPr w:rsidR="00FA112C" w:rsidRPr="002539ED">
      <w:pgSz w:w="11906" w:h="16838"/>
      <w:pgMar w:top="840" w:right="848" w:bottom="9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2A2"/>
    <w:multiLevelType w:val="hybridMultilevel"/>
    <w:tmpl w:val="6F4AC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7ACF"/>
    <w:multiLevelType w:val="multilevel"/>
    <w:tmpl w:val="41A24C4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55E51"/>
    <w:multiLevelType w:val="multilevel"/>
    <w:tmpl w:val="77E28C10"/>
    <w:lvl w:ilvl="0">
      <w:start w:val="1"/>
      <w:numFmt w:val="decimal"/>
      <w:lvlText w:val="1.%1."/>
      <w:lvlJc w:val="left"/>
      <w:pPr>
        <w:ind w:left="0" w:firstLine="0"/>
      </w:pPr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7749C6"/>
    <w:multiLevelType w:val="hybridMultilevel"/>
    <w:tmpl w:val="CA6055B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D50369"/>
    <w:multiLevelType w:val="hybridMultilevel"/>
    <w:tmpl w:val="118C7394"/>
    <w:lvl w:ilvl="0" w:tplc="6A7EDB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E4CC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82E5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6477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E2B3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EED8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BE6F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C4AF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B499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C44DC"/>
    <w:multiLevelType w:val="hybridMultilevel"/>
    <w:tmpl w:val="EE76CB6C"/>
    <w:lvl w:ilvl="0" w:tplc="8EBC4E2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0812A0">
      <w:start w:val="1"/>
      <w:numFmt w:val="lowerLetter"/>
      <w:lvlText w:val="%2"/>
      <w:lvlJc w:val="left"/>
      <w:pPr>
        <w:ind w:left="2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DE9D00">
      <w:start w:val="1"/>
      <w:numFmt w:val="lowerRoman"/>
      <w:lvlText w:val="%3"/>
      <w:lvlJc w:val="left"/>
      <w:pPr>
        <w:ind w:left="3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D065EC">
      <w:start w:val="1"/>
      <w:numFmt w:val="decimal"/>
      <w:lvlText w:val="%4"/>
      <w:lvlJc w:val="left"/>
      <w:pPr>
        <w:ind w:left="4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488C04">
      <w:start w:val="1"/>
      <w:numFmt w:val="lowerLetter"/>
      <w:lvlText w:val="%5"/>
      <w:lvlJc w:val="left"/>
      <w:pPr>
        <w:ind w:left="5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DCC706">
      <w:start w:val="1"/>
      <w:numFmt w:val="lowerRoman"/>
      <w:lvlText w:val="%6"/>
      <w:lvlJc w:val="left"/>
      <w:pPr>
        <w:ind w:left="5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5608DA">
      <w:start w:val="1"/>
      <w:numFmt w:val="decimal"/>
      <w:lvlText w:val="%7"/>
      <w:lvlJc w:val="left"/>
      <w:pPr>
        <w:ind w:left="6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6A0592">
      <w:start w:val="1"/>
      <w:numFmt w:val="lowerLetter"/>
      <w:lvlText w:val="%8"/>
      <w:lvlJc w:val="left"/>
      <w:pPr>
        <w:ind w:left="7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78202A">
      <w:start w:val="1"/>
      <w:numFmt w:val="lowerRoman"/>
      <w:lvlText w:val="%9"/>
      <w:lvlJc w:val="left"/>
      <w:pPr>
        <w:ind w:left="7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195279"/>
    <w:multiLevelType w:val="hybridMultilevel"/>
    <w:tmpl w:val="4A1C6BCA"/>
    <w:lvl w:ilvl="0" w:tplc="A76A35B6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720F5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A2510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824F4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701E0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3A7E4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1C38D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2219E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60D19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474A26"/>
    <w:multiLevelType w:val="hybridMultilevel"/>
    <w:tmpl w:val="D6004F40"/>
    <w:lvl w:ilvl="0" w:tplc="C65AEBB2">
      <w:start w:val="1"/>
      <w:numFmt w:val="bullet"/>
      <w:lvlText w:val="-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3C909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AE6088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00A688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C49EA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9832DE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820A1E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122410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C8190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2C"/>
    <w:rsid w:val="00242F42"/>
    <w:rsid w:val="002539ED"/>
    <w:rsid w:val="0066478C"/>
    <w:rsid w:val="0084326F"/>
    <w:rsid w:val="00C178A1"/>
    <w:rsid w:val="00FA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C173D-6D1D-4F3F-B1B3-468ED28F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5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styleId="a3">
    <w:name w:val="Strong"/>
    <w:qFormat/>
    <w:rsid w:val="00242F42"/>
    <w:rPr>
      <w:b/>
      <w:bCs/>
    </w:rPr>
  </w:style>
  <w:style w:type="character" w:customStyle="1" w:styleId="apple-converted-space">
    <w:name w:val="apple-converted-space"/>
    <w:basedOn w:val="a0"/>
    <w:rsid w:val="00242F42"/>
  </w:style>
  <w:style w:type="character" w:customStyle="1" w:styleId="a4">
    <w:name w:val="Основной текст_"/>
    <w:link w:val="2"/>
    <w:locked/>
    <w:rsid w:val="00242F42"/>
    <w:rPr>
      <w:rFonts w:ascii="Trebuchet MS" w:eastAsia="Trebuchet MS" w:hAnsi="Trebuchet MS" w:cs="Trebuchet MS"/>
      <w:shd w:val="clear" w:color="auto" w:fill="FFFFFF"/>
    </w:rPr>
  </w:style>
  <w:style w:type="paragraph" w:customStyle="1" w:styleId="2">
    <w:name w:val="Основной текст2"/>
    <w:basedOn w:val="a"/>
    <w:link w:val="a4"/>
    <w:rsid w:val="00242F42"/>
    <w:pPr>
      <w:shd w:val="clear" w:color="auto" w:fill="FFFFFF"/>
      <w:spacing w:after="360" w:line="0" w:lineRule="atLeast"/>
      <w:ind w:left="0" w:right="0" w:firstLine="0"/>
      <w:jc w:val="left"/>
    </w:pPr>
    <w:rPr>
      <w:rFonts w:ascii="Trebuchet MS" w:eastAsia="Trebuchet MS" w:hAnsi="Trebuchet MS" w:cs="Trebuchet MS"/>
      <w:color w:val="auto"/>
      <w:sz w:val="22"/>
    </w:rPr>
  </w:style>
  <w:style w:type="character" w:customStyle="1" w:styleId="11">
    <w:name w:val="Основной текст1"/>
    <w:basedOn w:val="a4"/>
    <w:rsid w:val="00242F42"/>
    <w:rPr>
      <w:rFonts w:ascii="Trebuchet MS" w:eastAsia="Trebuchet MS" w:hAnsi="Trebuchet MS" w:cs="Trebuchet MS"/>
      <w:shd w:val="clear" w:color="auto" w:fill="FFFFFF"/>
    </w:rPr>
  </w:style>
  <w:style w:type="paragraph" w:styleId="a5">
    <w:name w:val="List Paragraph"/>
    <w:basedOn w:val="a"/>
    <w:uiPriority w:val="99"/>
    <w:qFormat/>
    <w:rsid w:val="00242F42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2020-04-30T14:38:00Z</dcterms:created>
  <dcterms:modified xsi:type="dcterms:W3CDTF">2020-04-30T14:43:00Z</dcterms:modified>
</cp:coreProperties>
</file>