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6" w:rsidRDefault="00E016E6" w:rsidP="00E016E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2491740</wp:posOffset>
            </wp:positionH>
            <wp:positionV relativeFrom="line">
              <wp:posOffset>-266065</wp:posOffset>
            </wp:positionV>
            <wp:extent cx="742950" cy="763905"/>
            <wp:effectExtent l="19050" t="0" r="0" b="0"/>
            <wp:wrapSquare wrapText="bothSides"/>
            <wp:docPr id="2" name="Рисунок 2" descr="Compa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mpany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6E6" w:rsidRDefault="00E016E6" w:rsidP="00E016E6">
      <w:pPr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E016E6" w:rsidRPr="0069093A" w:rsidRDefault="00E016E6" w:rsidP="00E0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9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Министерство образования и науки РБ</w:t>
      </w:r>
    </w:p>
    <w:p w:rsidR="00E016E6" w:rsidRPr="0069093A" w:rsidRDefault="00E016E6" w:rsidP="00E0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 г</w:t>
      </w:r>
      <w:proofErr w:type="gramStart"/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E016E6" w:rsidRPr="0069093A" w:rsidRDefault="00E016E6" w:rsidP="00E0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МАОУ «Средняя общеобразовательная школа № 47 г</w:t>
      </w:r>
      <w:proofErr w:type="gramStart"/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69093A">
        <w:rPr>
          <w:rFonts w:ascii="Times New Roman" w:eastAsia="Times New Roman" w:hAnsi="Times New Roman" w:cs="Times New Roman"/>
          <w:b/>
          <w:sz w:val="28"/>
          <w:szCs w:val="28"/>
        </w:rPr>
        <w:t>лан-Удэ»</w:t>
      </w:r>
    </w:p>
    <w:p w:rsidR="00E016E6" w:rsidRPr="0069093A" w:rsidRDefault="00E016E6" w:rsidP="00E01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16E6" w:rsidRPr="0069093A" w:rsidRDefault="00E016E6" w:rsidP="00E016E6">
      <w:pPr>
        <w:pStyle w:val="1"/>
        <w:jc w:val="left"/>
        <w:rPr>
          <w:rFonts w:eastAsiaTheme="minorEastAsia"/>
          <w:i/>
          <w:iCs/>
        </w:rPr>
      </w:pPr>
      <w:r w:rsidRPr="0069093A">
        <w:rPr>
          <w:rFonts w:eastAsiaTheme="minorEastAsia"/>
          <w:i/>
          <w:iCs/>
        </w:rPr>
        <w:t>670042, г</w:t>
      </w:r>
      <w:proofErr w:type="gramStart"/>
      <w:r w:rsidRPr="0069093A">
        <w:rPr>
          <w:rFonts w:eastAsiaTheme="minorEastAsia"/>
          <w:i/>
          <w:iCs/>
        </w:rPr>
        <w:t>.У</w:t>
      </w:r>
      <w:proofErr w:type="gramEnd"/>
      <w:r w:rsidRPr="0069093A">
        <w:rPr>
          <w:rFonts w:eastAsiaTheme="minorEastAsia"/>
          <w:i/>
          <w:iCs/>
        </w:rPr>
        <w:t>лан-Удэ,</w:t>
      </w:r>
      <w:r w:rsidRPr="0069093A">
        <w:rPr>
          <w:rFonts w:eastAsiaTheme="minorEastAsia"/>
        </w:rPr>
        <w:t xml:space="preserve"> </w:t>
      </w:r>
      <w:r w:rsidRPr="0069093A">
        <w:rPr>
          <w:rFonts w:eastAsiaTheme="minorEastAsia"/>
        </w:rPr>
        <w:tab/>
      </w:r>
      <w:r w:rsidRPr="0069093A">
        <w:rPr>
          <w:rFonts w:eastAsiaTheme="minorEastAsia"/>
        </w:rPr>
        <w:tab/>
      </w:r>
      <w:r w:rsidRPr="0069093A">
        <w:rPr>
          <w:rFonts w:eastAsiaTheme="minorEastAsia"/>
        </w:rPr>
        <w:tab/>
      </w:r>
      <w:r w:rsidRPr="0069093A">
        <w:rPr>
          <w:rFonts w:eastAsiaTheme="minorEastAsia"/>
        </w:rPr>
        <w:tab/>
      </w:r>
      <w:r w:rsidRPr="0069093A">
        <w:rPr>
          <w:rFonts w:eastAsiaTheme="minorEastAsia"/>
        </w:rPr>
        <w:tab/>
      </w:r>
      <w:r w:rsidRPr="0069093A">
        <w:rPr>
          <w:rFonts w:eastAsiaTheme="minorEastAsia"/>
        </w:rPr>
        <w:tab/>
        <w:t xml:space="preserve"> </w:t>
      </w:r>
    </w:p>
    <w:p w:rsidR="00E016E6" w:rsidRPr="0069093A" w:rsidRDefault="00E016E6" w:rsidP="00E016E6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9093A">
        <w:rPr>
          <w:rFonts w:ascii="Times New Roman" w:hAnsi="Times New Roman" w:cs="Times New Roman"/>
          <w:i/>
          <w:iCs/>
          <w:sz w:val="28"/>
          <w:szCs w:val="28"/>
        </w:rPr>
        <w:t>ул</w:t>
      </w:r>
      <w:proofErr w:type="gramStart"/>
      <w:r w:rsidRPr="0069093A">
        <w:rPr>
          <w:rFonts w:ascii="Times New Roman" w:hAnsi="Times New Roman" w:cs="Times New Roman"/>
          <w:i/>
          <w:iCs/>
          <w:sz w:val="28"/>
          <w:szCs w:val="28"/>
        </w:rPr>
        <w:t>.К</w:t>
      </w:r>
      <w:proofErr w:type="gramEnd"/>
      <w:r w:rsidRPr="0069093A">
        <w:rPr>
          <w:rFonts w:ascii="Times New Roman" w:hAnsi="Times New Roman" w:cs="Times New Roman"/>
          <w:i/>
          <w:iCs/>
          <w:sz w:val="28"/>
          <w:szCs w:val="28"/>
        </w:rPr>
        <w:t>алашникова,12</w:t>
      </w:r>
      <w:r w:rsidRPr="0069093A">
        <w:rPr>
          <w:rFonts w:ascii="Times New Roman" w:hAnsi="Times New Roman" w:cs="Times New Roman"/>
          <w:sz w:val="28"/>
          <w:szCs w:val="28"/>
        </w:rPr>
        <w:t xml:space="preserve"> </w:t>
      </w:r>
      <w:r w:rsidRPr="0069093A">
        <w:rPr>
          <w:rFonts w:ascii="Times New Roman" w:hAnsi="Times New Roman" w:cs="Times New Roman"/>
          <w:sz w:val="28"/>
          <w:szCs w:val="28"/>
        </w:rPr>
        <w:tab/>
      </w:r>
      <w:r w:rsidRPr="0069093A">
        <w:rPr>
          <w:rFonts w:ascii="Times New Roman" w:hAnsi="Times New Roman" w:cs="Times New Roman"/>
          <w:sz w:val="28"/>
          <w:szCs w:val="28"/>
        </w:rPr>
        <w:tab/>
      </w:r>
      <w:r w:rsidRPr="0069093A">
        <w:rPr>
          <w:rFonts w:ascii="Times New Roman" w:hAnsi="Times New Roman" w:cs="Times New Roman"/>
          <w:sz w:val="28"/>
          <w:szCs w:val="28"/>
        </w:rPr>
        <w:tab/>
      </w:r>
      <w:r w:rsidRPr="0069093A">
        <w:rPr>
          <w:rFonts w:ascii="Times New Roman" w:hAnsi="Times New Roman" w:cs="Times New Roman"/>
          <w:sz w:val="28"/>
          <w:szCs w:val="28"/>
        </w:rPr>
        <w:tab/>
      </w:r>
      <w:r w:rsidRPr="0069093A">
        <w:rPr>
          <w:rFonts w:ascii="Times New Roman" w:hAnsi="Times New Roman" w:cs="Times New Roman"/>
          <w:sz w:val="28"/>
          <w:szCs w:val="28"/>
        </w:rPr>
        <w:tab/>
      </w:r>
      <w:r w:rsidRPr="0069093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016E6" w:rsidRPr="0069093A" w:rsidRDefault="00E016E6" w:rsidP="00E016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093A">
        <w:rPr>
          <w:rFonts w:ascii="Times New Roman" w:hAnsi="Times New Roman" w:cs="Times New Roman"/>
          <w:i/>
          <w:iCs/>
          <w:sz w:val="28"/>
          <w:szCs w:val="28"/>
        </w:rPr>
        <w:t>тел/факс 45-02-32,55-63-23</w:t>
      </w:r>
    </w:p>
    <w:p w:rsidR="00E016E6" w:rsidRPr="0069093A" w:rsidRDefault="00E016E6" w:rsidP="00E016E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69093A">
        <w:rPr>
          <w:rFonts w:ascii="Times New Roman" w:hAnsi="Times New Roman" w:cs="Times New Roman"/>
          <w:i/>
          <w:iCs/>
          <w:sz w:val="28"/>
          <w:szCs w:val="28"/>
          <w:lang w:val="en-US"/>
        </w:rPr>
        <w:t>e-mail</w:t>
      </w:r>
      <w:proofErr w:type="gramEnd"/>
      <w:r w:rsidRPr="0069093A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hyperlink r:id="rId5" w:history="1">
        <w:r w:rsidRPr="0069093A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en-US"/>
          </w:rPr>
          <w:t>school47@inbox.ru</w:t>
        </w:r>
      </w:hyperlink>
      <w:r w:rsidRPr="0069093A">
        <w:rPr>
          <w:rFonts w:ascii="Times New Roman" w:hAnsi="Times New Roman" w:cs="Times New Roman"/>
          <w:i/>
          <w:iCs/>
          <w:sz w:val="28"/>
          <w:szCs w:val="28"/>
          <w:lang w:val="en-US"/>
        </w:rPr>
        <w:tab/>
      </w:r>
    </w:p>
    <w:p w:rsidR="00E016E6" w:rsidRPr="0069093A" w:rsidRDefault="00E016E6">
      <w:pPr>
        <w:rPr>
          <w:sz w:val="28"/>
          <w:szCs w:val="28"/>
          <w:lang w:val="en-US"/>
        </w:rPr>
      </w:pPr>
    </w:p>
    <w:p w:rsidR="00821980" w:rsidRDefault="00E016E6" w:rsidP="008219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1980">
        <w:rPr>
          <w:rFonts w:ascii="Times New Roman" w:hAnsi="Times New Roman" w:cs="Times New Roman"/>
          <w:sz w:val="28"/>
          <w:szCs w:val="28"/>
        </w:rPr>
        <w:t>Справка</w:t>
      </w:r>
      <w:r w:rsidR="00821980">
        <w:rPr>
          <w:rFonts w:ascii="Times New Roman" w:hAnsi="Times New Roman" w:cs="Times New Roman"/>
          <w:sz w:val="28"/>
          <w:szCs w:val="28"/>
        </w:rPr>
        <w:t xml:space="preserve"> </w:t>
      </w:r>
      <w:r w:rsidR="00821980" w:rsidRPr="0082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методических документах, </w:t>
      </w:r>
    </w:p>
    <w:p w:rsidR="00E016E6" w:rsidRDefault="00821980" w:rsidP="0082198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82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разработанных</w:t>
      </w:r>
      <w:proofErr w:type="gramEnd"/>
      <w:r w:rsidRPr="00821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учреждением для обеспечения образовательного процесса</w:t>
      </w:r>
    </w:p>
    <w:tbl>
      <w:tblPr>
        <w:tblStyle w:val="a5"/>
        <w:tblW w:w="0" w:type="auto"/>
        <w:tblLook w:val="04A0"/>
      </w:tblPr>
      <w:tblGrid>
        <w:gridCol w:w="7131"/>
        <w:gridCol w:w="2440"/>
      </w:tblGrid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Комплексно-целевая программа «Информатизация образовательного процесса школы»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«Управление формированием и развитием ЭОС школы»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школьной системы оценки качества образования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Выдрина ЛЮ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культура руководителя ОУ в рамках реализации ФЦПРО на 2011-2015г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ТМ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и вдохновение (сборник методических статей учителей школы)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поиск (сборник методических статей)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начального общего образования «Радуга»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ЕС, Трофимова ТМ</w:t>
            </w:r>
          </w:p>
        </w:tc>
      </w:tr>
      <w:tr w:rsidR="00C05B80" w:rsidTr="00821980"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- бесконечное творчество</w:t>
            </w:r>
          </w:p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(конспекты открытых уроков)</w:t>
            </w:r>
          </w:p>
        </w:tc>
        <w:tc>
          <w:tcPr>
            <w:tcW w:w="0" w:type="auto"/>
            <w:vAlign w:val="center"/>
          </w:tcPr>
          <w:p w:rsidR="00821980" w:rsidRDefault="00821980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</w:t>
            </w:r>
          </w:p>
        </w:tc>
      </w:tr>
      <w:tr w:rsidR="00C05B80" w:rsidTr="00821980">
        <w:tc>
          <w:tcPr>
            <w:tcW w:w="0" w:type="auto"/>
            <w:vAlign w:val="center"/>
          </w:tcPr>
          <w:p w:rsidR="00821980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методических материалов по воспитательной работе</w:t>
            </w:r>
          </w:p>
        </w:tc>
        <w:tc>
          <w:tcPr>
            <w:tcW w:w="0" w:type="auto"/>
            <w:vAlign w:val="center"/>
          </w:tcPr>
          <w:p w:rsidR="00821980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педагогическом проектировании» (образовательные,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педагогические, детско-взрослые проекты)</w:t>
            </w:r>
          </w:p>
        </w:tc>
        <w:tc>
          <w:tcPr>
            <w:tcW w:w="0" w:type="auto"/>
            <w:vAlign w:val="center"/>
          </w:tcPr>
          <w:p w:rsidR="00CA0B64" w:rsidRDefault="00CA0B64" w:rsidP="005438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коллективный</w:t>
            </w:r>
          </w:p>
        </w:tc>
      </w:tr>
      <w:tr w:rsidR="00C05B80" w:rsidTr="00821980">
        <w:tc>
          <w:tcPr>
            <w:tcW w:w="0" w:type="auto"/>
            <w:vAlign w:val="center"/>
          </w:tcPr>
          <w:p w:rsidR="00821980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«Педагогический калейдоскоп» (сборник сценариев воспитательных мероприятий и классных часов)</w:t>
            </w:r>
          </w:p>
        </w:tc>
        <w:tc>
          <w:tcPr>
            <w:tcW w:w="0" w:type="auto"/>
            <w:vAlign w:val="center"/>
          </w:tcPr>
          <w:p w:rsidR="00821980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«Математическая составляющая</w:t>
            </w:r>
          </w:p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бурятских народных орнаментах»</w:t>
            </w:r>
          </w:p>
        </w:tc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 сложном играя»</w:t>
            </w:r>
          </w:p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(сборник внеклассных мероприятий)</w:t>
            </w:r>
          </w:p>
        </w:tc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</w:t>
            </w:r>
          </w:p>
        </w:tc>
      </w:tr>
      <w:tr w:rsidR="00CA0B64" w:rsidTr="00821980">
        <w:tc>
          <w:tcPr>
            <w:tcW w:w="0" w:type="auto"/>
            <w:vAlign w:val="center"/>
          </w:tcPr>
          <w:p w:rsidR="00CA0B64" w:rsidRDefault="00CA0B64" w:rsidP="00CA0B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образовании» (сборник методических материалов педагогических работников школы)</w:t>
            </w:r>
          </w:p>
        </w:tc>
        <w:tc>
          <w:tcPr>
            <w:tcW w:w="0" w:type="auto"/>
            <w:vAlign w:val="center"/>
          </w:tcPr>
          <w:p w:rsidR="00CA0B64" w:rsidRDefault="00CA0B64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69093A" w:rsidTr="00821980">
        <w:tc>
          <w:tcPr>
            <w:tcW w:w="0" w:type="auto"/>
            <w:vAlign w:val="center"/>
          </w:tcPr>
          <w:p w:rsidR="0069093A" w:rsidRPr="00CA0B64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«Мастерство и поиск» (сборник методических материалов педагогических работников школы)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0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A0B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</w:tc>
        <w:tc>
          <w:tcPr>
            <w:tcW w:w="0" w:type="auto"/>
            <w:vAlign w:val="center"/>
          </w:tcPr>
          <w:p w:rsidR="0069093A" w:rsidRDefault="0069093A" w:rsidP="005438B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69093A" w:rsidTr="00821980"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школы «Гармония»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образовательное пространство школы как фактор формирования современной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личности)</w:t>
            </w:r>
          </w:p>
        </w:tc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ТМ</w:t>
            </w:r>
          </w:p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ЕС</w:t>
            </w:r>
          </w:p>
        </w:tc>
      </w:tr>
      <w:tr w:rsidR="0069093A" w:rsidTr="00821980"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«Шире круг» (Годовой круг праздников и традиций)</w:t>
            </w:r>
          </w:p>
        </w:tc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  <w:tr w:rsidR="0069093A" w:rsidTr="00821980"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воспитательной системы школы</w:t>
            </w:r>
          </w:p>
        </w:tc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Челпанова АН</w:t>
            </w:r>
          </w:p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Цыдыпова ЕС</w:t>
            </w:r>
          </w:p>
        </w:tc>
      </w:tr>
      <w:tr w:rsidR="0069093A" w:rsidTr="00821980">
        <w:tc>
          <w:tcPr>
            <w:tcW w:w="0" w:type="auto"/>
            <w:vAlign w:val="center"/>
          </w:tcPr>
          <w:p w:rsidR="0069093A" w:rsidRP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творческой мастерской учителя» (сборник методических материалов)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909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90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</w:p>
        </w:tc>
        <w:tc>
          <w:tcPr>
            <w:tcW w:w="0" w:type="auto"/>
            <w:vAlign w:val="center"/>
          </w:tcPr>
          <w:p w:rsidR="0069093A" w:rsidRDefault="0069093A" w:rsidP="0082198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</w:t>
            </w:r>
          </w:p>
        </w:tc>
      </w:tr>
    </w:tbl>
    <w:p w:rsidR="00821980" w:rsidRPr="00821980" w:rsidRDefault="00821980" w:rsidP="008219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980" w:rsidRPr="00821980" w:rsidSect="0069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16E6"/>
    <w:rsid w:val="0069093A"/>
    <w:rsid w:val="00691165"/>
    <w:rsid w:val="007B0EAE"/>
    <w:rsid w:val="00821980"/>
    <w:rsid w:val="00C05B80"/>
    <w:rsid w:val="00C27017"/>
    <w:rsid w:val="00CA0B64"/>
    <w:rsid w:val="00E0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65"/>
  </w:style>
  <w:style w:type="paragraph" w:styleId="1">
    <w:name w:val="heading 1"/>
    <w:basedOn w:val="a"/>
    <w:next w:val="a"/>
    <w:link w:val="10"/>
    <w:uiPriority w:val="99"/>
    <w:qFormat/>
    <w:rsid w:val="00E016E6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16E6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E016E6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E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21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47@inbox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Елена</cp:lastModifiedBy>
  <cp:revision>2</cp:revision>
  <dcterms:created xsi:type="dcterms:W3CDTF">2013-12-23T09:28:00Z</dcterms:created>
  <dcterms:modified xsi:type="dcterms:W3CDTF">2013-12-23T09:28:00Z</dcterms:modified>
</cp:coreProperties>
</file>